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4BBC6B91" w:rsidR="007547CD" w:rsidRPr="00276F20" w:rsidRDefault="007547CD" w:rsidP="007547CD">
      <w:pPr>
        <w:pStyle w:val="3GPPHeader"/>
        <w:spacing w:after="60"/>
        <w:rPr>
          <w:sz w:val="32"/>
          <w:szCs w:val="32"/>
          <w:highlight w:val="yellow"/>
        </w:rPr>
      </w:pPr>
      <w:r w:rsidRPr="00276F20">
        <w:t>3GPP TSG-RAN WG4 Meeting #</w:t>
      </w:r>
      <w:r>
        <w:t>10</w:t>
      </w:r>
      <w:r w:rsidR="00C123A7">
        <w:t>9</w:t>
      </w:r>
      <w:r w:rsidR="002726E9">
        <w:t xml:space="preserve">     </w:t>
      </w:r>
      <w:r>
        <w:t xml:space="preserve">                                    </w:t>
      </w:r>
      <w:r w:rsidR="007B04C0">
        <w:t xml:space="preserve">              </w:t>
      </w:r>
      <w:r>
        <w:t>R4-2</w:t>
      </w:r>
      <w:r w:rsidR="001420AA">
        <w:t>3</w:t>
      </w:r>
      <w:r w:rsidR="002457A2">
        <w:t>1</w:t>
      </w:r>
      <w:r w:rsidR="00D879F5">
        <w:t>922</w:t>
      </w:r>
      <w:r w:rsidR="00EB5FA3">
        <w:t>3</w:t>
      </w:r>
    </w:p>
    <w:p w14:paraId="1DB284EA" w14:textId="35D755CF" w:rsidR="007547CD" w:rsidRPr="00276F20" w:rsidRDefault="00C123A7" w:rsidP="007547CD">
      <w:pPr>
        <w:pStyle w:val="3GPPHeader"/>
      </w:pPr>
      <w:bookmarkStart w:id="0" w:name="OLE_LINK3"/>
      <w:bookmarkStart w:id="1" w:name="OLE_LINK4"/>
      <w:r>
        <w:rPr>
          <w:rFonts w:cs="Arial"/>
        </w:rPr>
        <w:t>Chicago</w:t>
      </w:r>
      <w:r w:rsidR="00825E61" w:rsidRPr="00103825">
        <w:rPr>
          <w:rFonts w:cs="Arial"/>
        </w:rPr>
        <w:t xml:space="preserve">, </w:t>
      </w:r>
      <w:r>
        <w:rPr>
          <w:rFonts w:cs="Arial"/>
        </w:rPr>
        <w:t>US</w:t>
      </w:r>
      <w:r w:rsidR="00825E61" w:rsidRPr="00103825">
        <w:rPr>
          <w:rFonts w:cs="Arial"/>
        </w:rPr>
        <w:t xml:space="preserve">, </w:t>
      </w:r>
      <w:r w:rsidR="003E7162">
        <w:t>13</w:t>
      </w:r>
      <w:r w:rsidR="00AD51BF" w:rsidRPr="00AD51BF">
        <w:rPr>
          <w:vertAlign w:val="superscript"/>
        </w:rPr>
        <w:t>th</w:t>
      </w:r>
      <w:r w:rsidR="00AD51BF">
        <w:t xml:space="preserve"> </w:t>
      </w:r>
      <w:r w:rsidR="007547CD" w:rsidRPr="003422AE">
        <w:t xml:space="preserve">– </w:t>
      </w:r>
      <w:r w:rsidR="004E5B76">
        <w:t>1</w:t>
      </w:r>
      <w:r w:rsidR="003E7162">
        <w:t>7</w:t>
      </w:r>
      <w:r w:rsidR="00AD51BF" w:rsidRPr="00AD51BF">
        <w:rPr>
          <w:vertAlign w:val="superscript"/>
        </w:rPr>
        <w:t>th</w:t>
      </w:r>
      <w:r w:rsidR="00AD51BF">
        <w:t xml:space="preserve"> </w:t>
      </w:r>
      <w:r w:rsidR="003E7162">
        <w:t>Nov</w:t>
      </w:r>
      <w:r w:rsidR="00831577">
        <w:t>.</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27C96E45" w:rsidR="0054030B" w:rsidRPr="00B42E8B" w:rsidRDefault="0054030B" w:rsidP="0054030B">
      <w:pPr>
        <w:pStyle w:val="3GPPHeader"/>
        <w:rPr>
          <w:sz w:val="22"/>
        </w:rPr>
      </w:pPr>
      <w:r w:rsidRPr="00CB42FA">
        <w:rPr>
          <w:sz w:val="22"/>
        </w:rPr>
        <w:t>Agenda Item:</w:t>
      </w:r>
      <w:r w:rsidRPr="00CB42FA">
        <w:rPr>
          <w:sz w:val="22"/>
        </w:rPr>
        <w:tab/>
      </w:r>
      <w:r w:rsidR="00CB42FA">
        <w:rPr>
          <w:sz w:val="22"/>
        </w:rPr>
        <w:t>8.26.8.2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70503A48" w:rsidR="0054030B" w:rsidRPr="00B42E8B" w:rsidRDefault="0054030B" w:rsidP="0054030B">
      <w:pPr>
        <w:pStyle w:val="3GPPHeader"/>
        <w:rPr>
          <w:sz w:val="22"/>
        </w:rPr>
      </w:pPr>
      <w:r w:rsidRPr="00B42E8B">
        <w:rPr>
          <w:sz w:val="22"/>
        </w:rPr>
        <w:t>Title:</w:t>
      </w:r>
      <w:r w:rsidRPr="00B42E8B">
        <w:rPr>
          <w:sz w:val="22"/>
        </w:rPr>
        <w:tab/>
      </w:r>
      <w:r w:rsidR="006E2266">
        <w:rPr>
          <w:sz w:val="22"/>
        </w:rPr>
        <w:t xml:space="preserve">On general issues and UE demodulation requirement for NR NTN </w:t>
      </w:r>
      <w:proofErr w:type="spellStart"/>
      <w:r w:rsidR="006E2266">
        <w:rPr>
          <w:sz w:val="22"/>
        </w:rPr>
        <w:t>enh</w:t>
      </w:r>
      <w:proofErr w:type="spellEnd"/>
      <w:r w:rsidR="006E2266">
        <w:rPr>
          <w:sz w:val="22"/>
        </w:rPr>
        <w:t>.</w:t>
      </w:r>
    </w:p>
    <w:p w14:paraId="23174EA8" w14:textId="1B47DEA7" w:rsidR="007B3841" w:rsidRPr="00B42E8B" w:rsidRDefault="0054030B" w:rsidP="007B3841">
      <w:pPr>
        <w:pStyle w:val="3GPPHeader"/>
        <w:rPr>
          <w:sz w:val="22"/>
        </w:rPr>
      </w:pPr>
      <w:r w:rsidRPr="00B42E8B">
        <w:rPr>
          <w:sz w:val="22"/>
        </w:rPr>
        <w:t>Document for:</w:t>
      </w:r>
      <w:r w:rsidRPr="00B42E8B">
        <w:rPr>
          <w:sz w:val="22"/>
        </w:rPr>
        <w:tab/>
      </w:r>
      <w:r w:rsidR="00CB42FA">
        <w:rPr>
          <w:sz w:val="22"/>
        </w:rPr>
        <w:t>Discussion</w:t>
      </w: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5593FCC6" w14:textId="36FBAF52" w:rsidR="00473F84" w:rsidRPr="0051453C" w:rsidRDefault="00473F84" w:rsidP="00473F84">
      <w:pPr>
        <w:spacing w:afterLines="50" w:after="120"/>
        <w:rPr>
          <w:rFonts w:ascii="Arial" w:hAnsi="Arial" w:cs="Arial"/>
          <w:sz w:val="20"/>
        </w:rPr>
      </w:pPr>
      <w:bookmarkStart w:id="2" w:name="_Hlk528680199"/>
      <w:r w:rsidRPr="00FC7A4F">
        <w:t xml:space="preserve">This is the second meeting for the demodulation part of Rel-18 NTN enhancement. </w:t>
      </w:r>
    </w:p>
    <w:p w14:paraId="2955125F" w14:textId="77777777" w:rsidR="00473F84" w:rsidRPr="006174B4" w:rsidRDefault="00473F84" w:rsidP="00473F84">
      <w:pPr>
        <w:spacing w:afterLines="50" w:after="120"/>
        <w:rPr>
          <w:rFonts w:cstheme="minorHAnsi"/>
          <w:sz w:val="20"/>
          <w:szCs w:val="20"/>
        </w:rPr>
      </w:pPr>
      <w:r w:rsidRPr="006174B4">
        <w:rPr>
          <w:rFonts w:cstheme="minorHAnsi"/>
          <w:szCs w:val="24"/>
        </w:rPr>
        <w:t>In this contribution, we mainly discussed the scenario and channel model for above 10GHz bands, along with the analysis on related UE demodulation performance requirement.</w:t>
      </w:r>
      <w:r w:rsidRPr="006174B4">
        <w:rPr>
          <w:rFonts w:cstheme="minorHAnsi"/>
          <w:szCs w:val="24"/>
          <w:lang w:val="en-GB"/>
        </w:rPr>
        <w:t xml:space="preserve"> </w:t>
      </w:r>
      <w:r w:rsidRPr="006174B4">
        <w:rPr>
          <w:rFonts w:cstheme="minorHAnsi"/>
          <w:sz w:val="20"/>
          <w:szCs w:val="20"/>
        </w:rPr>
        <w:t xml:space="preserve">  </w:t>
      </w:r>
    </w:p>
    <w:bookmarkEnd w:id="2"/>
    <w:p w14:paraId="1FA95D63" w14:textId="28B884A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6EC74C49" w14:textId="36FFEDB3" w:rsidR="00B21B64" w:rsidRDefault="00B21B64" w:rsidP="001D0E62">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473F84">
        <w:rPr>
          <w:rFonts w:ascii="Arial" w:eastAsia="MS Mincho" w:hAnsi="Arial" w:cs="Times New Roman"/>
          <w:sz w:val="32"/>
          <w:szCs w:val="20"/>
          <w:lang w:val="en-GB" w:eastAsia="ja-JP"/>
        </w:rPr>
        <w:t>General</w:t>
      </w:r>
    </w:p>
    <w:p w14:paraId="71984D39" w14:textId="77777777" w:rsidR="008B73C9" w:rsidRPr="00081111" w:rsidRDefault="008B73C9" w:rsidP="008B73C9">
      <w:pPr>
        <w:pStyle w:val="Heading3"/>
        <w:rPr>
          <w:rFonts w:cs="Arial"/>
          <w:sz w:val="28"/>
          <w:szCs w:val="28"/>
        </w:rPr>
      </w:pPr>
      <w:r w:rsidRPr="00081111">
        <w:rPr>
          <w:rFonts w:cs="Arial"/>
          <w:sz w:val="28"/>
          <w:szCs w:val="28"/>
        </w:rPr>
        <w:t xml:space="preserve">2.1.1 </w:t>
      </w:r>
      <w:r w:rsidRPr="00081111">
        <w:rPr>
          <w:rFonts w:cs="Arial"/>
          <w:sz w:val="28"/>
          <w:szCs w:val="28"/>
        </w:rPr>
        <w:tab/>
        <w:t xml:space="preserve">Scenario </w:t>
      </w:r>
    </w:p>
    <w:p w14:paraId="7AD76E07" w14:textId="77777777" w:rsidR="008B73C9" w:rsidRDefault="008B73C9" w:rsidP="008B73C9">
      <w:r>
        <w:t>It was agreed in the last meeting that requirement definition will be considered for NGSO (Non-Geostationary Orbit) scenario, yet to continue discussing on the possibility of GSO (Geostationary Earth Orbit). Following agreements are captured in the last meeting WF [1]:</w:t>
      </w:r>
    </w:p>
    <w:tbl>
      <w:tblPr>
        <w:tblStyle w:val="TableGrid"/>
        <w:tblW w:w="0" w:type="auto"/>
        <w:tblLook w:val="04A0" w:firstRow="1" w:lastRow="0" w:firstColumn="1" w:lastColumn="0" w:noHBand="0" w:noVBand="1"/>
      </w:tblPr>
      <w:tblGrid>
        <w:gridCol w:w="9350"/>
      </w:tblGrid>
      <w:tr w:rsidR="008B73C9" w14:paraId="226706AE" w14:textId="77777777">
        <w:tc>
          <w:tcPr>
            <w:tcW w:w="9350" w:type="dxa"/>
          </w:tcPr>
          <w:p w14:paraId="35A4F928" w14:textId="77777777" w:rsidR="008B73C9" w:rsidRPr="00AC03A5" w:rsidRDefault="008B73C9">
            <w:pPr>
              <w:rPr>
                <w:b/>
                <w:u w:val="single"/>
                <w:lang w:eastAsia="ko-KR"/>
              </w:rPr>
            </w:pPr>
            <w:r w:rsidRPr="00AC03A5">
              <w:rPr>
                <w:b/>
                <w:u w:val="single"/>
                <w:lang w:eastAsia="ko-KR"/>
              </w:rPr>
              <w:t>Issue 2-1-1: Scenario</w:t>
            </w:r>
          </w:p>
          <w:p w14:paraId="14F73BB1" w14:textId="77777777" w:rsidR="008B73C9" w:rsidRPr="00AC03A5" w:rsidRDefault="008B73C9" w:rsidP="008B73C9">
            <w:pPr>
              <w:numPr>
                <w:ilvl w:val="0"/>
                <w:numId w:val="3"/>
              </w:numPr>
              <w:spacing w:after="120"/>
              <w:rPr>
                <w:szCs w:val="24"/>
              </w:rPr>
            </w:pPr>
            <w:r w:rsidRPr="00AC03A5">
              <w:rPr>
                <w:szCs w:val="24"/>
              </w:rPr>
              <w:t>Agreement</w:t>
            </w:r>
          </w:p>
          <w:p w14:paraId="6BB9A5B4" w14:textId="77777777" w:rsidR="008B73C9" w:rsidRPr="00AC03A5" w:rsidRDefault="008B73C9" w:rsidP="008B73C9">
            <w:pPr>
              <w:numPr>
                <w:ilvl w:val="1"/>
                <w:numId w:val="3"/>
              </w:numPr>
              <w:spacing w:after="120"/>
              <w:rPr>
                <w:szCs w:val="24"/>
              </w:rPr>
            </w:pPr>
            <w:r w:rsidRPr="00AC03A5">
              <w:rPr>
                <w:szCs w:val="24"/>
              </w:rPr>
              <w:t xml:space="preserve">At least NGSO scenario to be considered for requirement definition, companies can check whether GSO can also be considered for NTN </w:t>
            </w:r>
            <w:proofErr w:type="spellStart"/>
            <w:r w:rsidRPr="00AC03A5">
              <w:rPr>
                <w:szCs w:val="24"/>
              </w:rPr>
              <w:t>demod</w:t>
            </w:r>
            <w:proofErr w:type="spellEnd"/>
            <w:r w:rsidRPr="00AC03A5">
              <w:rPr>
                <w:szCs w:val="24"/>
              </w:rPr>
              <w:t>.</w:t>
            </w:r>
          </w:p>
          <w:p w14:paraId="4C16D144" w14:textId="77777777" w:rsidR="008B73C9" w:rsidRPr="00D43BC4" w:rsidRDefault="008B73C9" w:rsidP="008B73C9">
            <w:pPr>
              <w:pStyle w:val="ListParagraph"/>
              <w:widowControl/>
              <w:numPr>
                <w:ilvl w:val="1"/>
                <w:numId w:val="3"/>
              </w:numPr>
              <w:overflowPunct w:val="0"/>
              <w:autoSpaceDE w:val="0"/>
              <w:autoSpaceDN w:val="0"/>
              <w:adjustRightInd w:val="0"/>
              <w:spacing w:after="180"/>
              <w:ind w:firstLineChars="0"/>
              <w:jc w:val="left"/>
              <w:textAlignment w:val="baseline"/>
              <w:rPr>
                <w:rFonts w:ascii="Calibri" w:eastAsia="SimSun" w:hAnsi="Calibri" w:cs="Calibri"/>
                <w:szCs w:val="24"/>
              </w:rPr>
            </w:pPr>
            <w:r w:rsidRPr="00AC03A5">
              <w:rPr>
                <w:rFonts w:eastAsia="SimSun"/>
                <w:szCs w:val="24"/>
              </w:rPr>
              <w:t>Focus on the mobility scenario assumed by RRM. (Mobility VSAT with LEO is not considered)</w:t>
            </w:r>
          </w:p>
        </w:tc>
      </w:tr>
    </w:tbl>
    <w:p w14:paraId="6578070B" w14:textId="77777777" w:rsidR="008B73C9" w:rsidRDefault="008B73C9" w:rsidP="008B73C9"/>
    <w:p w14:paraId="195CF247" w14:textId="7A77F045" w:rsidR="008B73C9" w:rsidRDefault="008B73C9" w:rsidP="008B73C9">
      <w:r>
        <w:t xml:space="preserve">The majority of GSO satellites exhibit relative motion with respect to NTN UE (Non-Terrestrial Network User Equipment). From a demodulation standpoint, the relative Doppler shift induced by mobile GSO is considerably smaller than that of </w:t>
      </w:r>
      <w:r w:rsidR="00BC2BCB">
        <w:t xml:space="preserve">NGSO such as </w:t>
      </w:r>
      <w:r>
        <w:t xml:space="preserve">Low Earth Orbit (LEO) satellites. </w:t>
      </w:r>
      <w:r w:rsidR="00A4162F">
        <w:t xml:space="preserve">In this case, </w:t>
      </w:r>
      <w:r w:rsidR="00BC5F19">
        <w:t>t</w:t>
      </w:r>
      <w:r>
        <w:t xml:space="preserve">he discussion on </w:t>
      </w:r>
      <w:r w:rsidR="00BC5F19">
        <w:t xml:space="preserve">introducing new </w:t>
      </w:r>
      <w:r w:rsidR="0084302A">
        <w:t xml:space="preserve">UE </w:t>
      </w:r>
      <w:r>
        <w:t xml:space="preserve">demodulation requirements </w:t>
      </w:r>
      <w:r w:rsidR="00BC5F19">
        <w:t xml:space="preserve">in </w:t>
      </w:r>
      <w:r w:rsidR="00E553BF">
        <w:t>r</w:t>
      </w:r>
      <w:r>
        <w:t xml:space="preserve">elease 17 primarily concentrates on the LEO aspect. </w:t>
      </w:r>
      <w:r w:rsidR="00007AA8">
        <w:t xml:space="preserve">It is not necessary to consider introducing additional </w:t>
      </w:r>
      <w:r w:rsidR="00503B46">
        <w:t xml:space="preserve">UE </w:t>
      </w:r>
      <w:r w:rsidR="00007AA8">
        <w:t>demodulation requirements</w:t>
      </w:r>
      <w:r w:rsidR="00497152">
        <w:t xml:space="preserve"> for GSO scenario</w:t>
      </w:r>
      <w:r w:rsidR="00CD667F">
        <w:t xml:space="preserve">. For UE supporting GSO scenario, </w:t>
      </w:r>
      <w:r w:rsidR="0011456F">
        <w:t>legacy</w:t>
      </w:r>
      <w:r w:rsidR="00A86C92">
        <w:t xml:space="preserve"> FR1 and</w:t>
      </w:r>
      <w:r w:rsidR="0011456F">
        <w:t xml:space="preserve"> </w:t>
      </w:r>
      <w:r w:rsidR="004B469E">
        <w:t xml:space="preserve">FR2 </w:t>
      </w:r>
      <w:r w:rsidR="0011456F">
        <w:t xml:space="preserve">UE demodulation requirement in </w:t>
      </w:r>
      <w:r w:rsidR="00E25FC2">
        <w:t>TS38.101-4</w:t>
      </w:r>
      <w:r w:rsidR="00507C2B">
        <w:t xml:space="preserve"> shall be applied</w:t>
      </w:r>
      <w:r w:rsidR="00106CFB">
        <w:t xml:space="preserve"> according to the applicability rules</w:t>
      </w:r>
      <w:r w:rsidR="00BC53DA">
        <w:t xml:space="preserve"> in TS38.101-4 Clause 5.1.6.1, 7.1 and 8.1.</w:t>
      </w:r>
    </w:p>
    <w:p w14:paraId="1DC744B8" w14:textId="4954F293" w:rsidR="008B73C9" w:rsidRDefault="008B73C9" w:rsidP="008B73C9">
      <w:pPr>
        <w:rPr>
          <w:b/>
          <w:bCs/>
          <w:i/>
          <w:iCs/>
        </w:rPr>
      </w:pPr>
      <w:r w:rsidRPr="00152E06">
        <w:rPr>
          <w:b/>
          <w:bCs/>
          <w:i/>
          <w:iCs/>
        </w:rPr>
        <w:lastRenderedPageBreak/>
        <w:t xml:space="preserve">Proposal 1: </w:t>
      </w:r>
      <w:r w:rsidR="00002C10">
        <w:rPr>
          <w:b/>
          <w:bCs/>
          <w:i/>
          <w:iCs/>
        </w:rPr>
        <w:t xml:space="preserve">Do not introduce </w:t>
      </w:r>
      <w:r w:rsidR="003767D7">
        <w:rPr>
          <w:b/>
          <w:bCs/>
          <w:i/>
          <w:iCs/>
        </w:rPr>
        <w:t>specific</w:t>
      </w:r>
      <w:r w:rsidR="00002C10">
        <w:rPr>
          <w:b/>
          <w:bCs/>
          <w:i/>
          <w:iCs/>
        </w:rPr>
        <w:t xml:space="preserve"> </w:t>
      </w:r>
      <w:r w:rsidR="003767D7">
        <w:rPr>
          <w:b/>
          <w:bCs/>
          <w:i/>
          <w:iCs/>
        </w:rPr>
        <w:t xml:space="preserve">UE </w:t>
      </w:r>
      <w:r w:rsidR="00002C10">
        <w:rPr>
          <w:b/>
          <w:bCs/>
          <w:i/>
          <w:iCs/>
        </w:rPr>
        <w:t xml:space="preserve">demodulation requirements for GSO </w:t>
      </w:r>
      <w:r w:rsidR="0042231A">
        <w:rPr>
          <w:b/>
          <w:bCs/>
          <w:i/>
          <w:iCs/>
        </w:rPr>
        <w:t>scenario</w:t>
      </w:r>
      <w:r w:rsidR="00BF6100">
        <w:rPr>
          <w:b/>
          <w:bCs/>
          <w:i/>
          <w:iCs/>
        </w:rPr>
        <w:t xml:space="preserve">, legacy </w:t>
      </w:r>
      <w:r w:rsidR="0058400E">
        <w:rPr>
          <w:b/>
          <w:bCs/>
          <w:i/>
          <w:iCs/>
        </w:rPr>
        <w:t xml:space="preserve">TN </w:t>
      </w:r>
      <w:r w:rsidR="00BF6100">
        <w:rPr>
          <w:b/>
          <w:bCs/>
          <w:i/>
          <w:iCs/>
        </w:rPr>
        <w:t>FR1 and FR2 UE demodulation requirement</w:t>
      </w:r>
      <w:r w:rsidR="00F05CB7">
        <w:rPr>
          <w:b/>
          <w:bCs/>
          <w:i/>
          <w:iCs/>
        </w:rPr>
        <w:t xml:space="preserve"> </w:t>
      </w:r>
      <w:r w:rsidR="0058400E">
        <w:rPr>
          <w:b/>
          <w:bCs/>
          <w:i/>
          <w:iCs/>
        </w:rPr>
        <w:t>can be reused</w:t>
      </w:r>
      <w:r w:rsidR="003767D7">
        <w:rPr>
          <w:b/>
          <w:bCs/>
          <w:i/>
          <w:iCs/>
        </w:rPr>
        <w:t>.</w:t>
      </w:r>
    </w:p>
    <w:p w14:paraId="28FA8F10" w14:textId="0E95F14A" w:rsidR="0084302A" w:rsidRPr="00356DB7" w:rsidRDefault="00A20F64" w:rsidP="008B73C9">
      <w:r w:rsidRPr="00356DB7">
        <w:t xml:space="preserve">As for the SAN requirements, both GSO and </w:t>
      </w:r>
      <w:r w:rsidR="001E2690" w:rsidRPr="00356DB7">
        <w:t xml:space="preserve">NGSO </w:t>
      </w:r>
      <w:r w:rsidRPr="00356DB7">
        <w:t>were covered in Rel-17</w:t>
      </w:r>
      <w:r w:rsidR="008D6A9D" w:rsidRPr="00356DB7">
        <w:t xml:space="preserve"> but only one set of</w:t>
      </w:r>
      <w:r w:rsidR="00C66F74" w:rsidRPr="00356DB7">
        <w:t xml:space="preserve"> demodulation requirement was applied for both scenarios</w:t>
      </w:r>
      <w:r w:rsidRPr="00356DB7">
        <w:t xml:space="preserve"> based on the UL pre-compensation</w:t>
      </w:r>
      <w:r w:rsidR="00FB223C" w:rsidRPr="00356DB7">
        <w:t xml:space="preserve"> capability of </w:t>
      </w:r>
      <w:r w:rsidR="009727F9" w:rsidRPr="00356DB7">
        <w:t xml:space="preserve">the </w:t>
      </w:r>
      <w:r w:rsidR="00FB223C" w:rsidRPr="00356DB7">
        <w:t>NTN UE.</w:t>
      </w:r>
      <w:r w:rsidR="00D62D2E" w:rsidRPr="00356DB7">
        <w:t xml:space="preserve"> Similar approach can be reused</w:t>
      </w:r>
      <w:r w:rsidR="00BC1A80" w:rsidRPr="00356DB7">
        <w:t>.</w:t>
      </w:r>
    </w:p>
    <w:p w14:paraId="2719853E" w14:textId="34B8E67E" w:rsidR="00BC1A80" w:rsidRDefault="00BC1A80" w:rsidP="008B73C9">
      <w:pPr>
        <w:rPr>
          <w:b/>
          <w:bCs/>
          <w:i/>
          <w:iCs/>
        </w:rPr>
      </w:pPr>
      <w:r>
        <w:rPr>
          <w:b/>
          <w:bCs/>
          <w:i/>
          <w:iCs/>
        </w:rPr>
        <w:t xml:space="preserve">Proposal 2: </w:t>
      </w:r>
      <w:r w:rsidR="00191E0E">
        <w:rPr>
          <w:b/>
          <w:bCs/>
          <w:i/>
          <w:iCs/>
        </w:rPr>
        <w:t>Use one set of requirement</w:t>
      </w:r>
      <w:r w:rsidR="00B231F9">
        <w:rPr>
          <w:b/>
          <w:bCs/>
          <w:i/>
          <w:iCs/>
        </w:rPr>
        <w:t>s</w:t>
      </w:r>
      <w:r w:rsidR="00191E0E">
        <w:rPr>
          <w:b/>
          <w:bCs/>
          <w:i/>
          <w:iCs/>
        </w:rPr>
        <w:t xml:space="preserve"> to cover both GSO and </w:t>
      </w:r>
      <w:r w:rsidR="00306643">
        <w:rPr>
          <w:b/>
          <w:bCs/>
          <w:i/>
          <w:iCs/>
        </w:rPr>
        <w:t>NGSO</w:t>
      </w:r>
      <w:r w:rsidR="00191E0E">
        <w:rPr>
          <w:b/>
          <w:bCs/>
          <w:i/>
          <w:iCs/>
        </w:rPr>
        <w:t xml:space="preserve"> scenarios</w:t>
      </w:r>
      <w:r w:rsidR="00B231F9">
        <w:rPr>
          <w:b/>
          <w:bCs/>
          <w:i/>
          <w:iCs/>
        </w:rPr>
        <w:t xml:space="preserve"> for SAN</w:t>
      </w:r>
      <w:r w:rsidR="00191E0E">
        <w:rPr>
          <w:b/>
          <w:bCs/>
          <w:i/>
          <w:iCs/>
        </w:rPr>
        <w:t>.</w:t>
      </w:r>
    </w:p>
    <w:p w14:paraId="63F7B709" w14:textId="77777777" w:rsidR="004441B4" w:rsidRPr="00A156B0" w:rsidRDefault="004441B4" w:rsidP="004441B4">
      <w:pPr>
        <w:pStyle w:val="Heading3"/>
        <w:rPr>
          <w:rFonts w:cs="Arial"/>
          <w:sz w:val="28"/>
          <w:szCs w:val="28"/>
        </w:rPr>
      </w:pPr>
      <w:r w:rsidRPr="00A156B0">
        <w:rPr>
          <w:rFonts w:cs="Arial"/>
          <w:sz w:val="28"/>
          <w:szCs w:val="28"/>
        </w:rPr>
        <w:t>2.1.2</w:t>
      </w:r>
      <w:r w:rsidRPr="00A156B0">
        <w:rPr>
          <w:rFonts w:cs="Arial"/>
          <w:sz w:val="28"/>
          <w:szCs w:val="28"/>
        </w:rPr>
        <w:tab/>
        <w:t>Channel model</w:t>
      </w:r>
    </w:p>
    <w:p w14:paraId="7F2C9D14" w14:textId="77777777" w:rsidR="00D7082A" w:rsidRDefault="004441B4" w:rsidP="004441B4">
      <w:r>
        <w:t xml:space="preserve">Regarding the channel model, it’s previously agreed to consider NTN-TDLA and/or NTN-TDLC with down selection if necessary. However, the consideration of delay and Doppler has not been finalized yet. There are various options proposed by different companies on how to choose the Doppler value, and whether the UE velocity should be </w:t>
      </w:r>
      <w:proofErr w:type="gramStart"/>
      <w:r>
        <w:t>taken into account</w:t>
      </w:r>
      <w:proofErr w:type="gramEnd"/>
      <w:r>
        <w:t xml:space="preserve">, and if so, to what extent, is a crucial aspect that requires further discussion. </w:t>
      </w:r>
    </w:p>
    <w:p w14:paraId="3135AD83" w14:textId="61B5312E" w:rsidR="004441B4" w:rsidRDefault="004441B4" w:rsidP="004441B4">
      <w:r>
        <w:t>Following agreements and options are captured in the WF [1]:</w:t>
      </w:r>
    </w:p>
    <w:tbl>
      <w:tblPr>
        <w:tblStyle w:val="TableGrid"/>
        <w:tblW w:w="0" w:type="auto"/>
        <w:tblLook w:val="04A0" w:firstRow="1" w:lastRow="0" w:firstColumn="1" w:lastColumn="0" w:noHBand="0" w:noVBand="1"/>
      </w:tblPr>
      <w:tblGrid>
        <w:gridCol w:w="9350"/>
      </w:tblGrid>
      <w:tr w:rsidR="004441B4" w14:paraId="1ECC126D" w14:textId="77777777">
        <w:tc>
          <w:tcPr>
            <w:tcW w:w="9350" w:type="dxa"/>
          </w:tcPr>
          <w:p w14:paraId="734E3AE0" w14:textId="77777777" w:rsidR="004441B4" w:rsidRPr="00AC03A5" w:rsidRDefault="004441B4">
            <w:pPr>
              <w:rPr>
                <w:rFonts w:eastAsia="Malgun Gothic"/>
                <w:b/>
                <w:u w:val="single"/>
                <w:lang w:eastAsia="ko-KR"/>
              </w:rPr>
            </w:pPr>
            <w:r w:rsidRPr="00AC03A5">
              <w:rPr>
                <w:b/>
                <w:u w:val="single"/>
                <w:lang w:eastAsia="ko-KR"/>
              </w:rPr>
              <w:t>Issue 2-1-2: Channel model</w:t>
            </w:r>
          </w:p>
          <w:p w14:paraId="1B359DBC" w14:textId="77777777" w:rsidR="004441B4" w:rsidRPr="00AC03A5" w:rsidRDefault="004441B4" w:rsidP="004441B4">
            <w:pPr>
              <w:numPr>
                <w:ilvl w:val="0"/>
                <w:numId w:val="3"/>
              </w:numPr>
              <w:spacing w:after="120"/>
              <w:rPr>
                <w:szCs w:val="24"/>
              </w:rPr>
            </w:pPr>
            <w:r w:rsidRPr="00AC03A5">
              <w:rPr>
                <w:szCs w:val="24"/>
              </w:rPr>
              <w:t>Agreement</w:t>
            </w:r>
          </w:p>
          <w:p w14:paraId="72F10099" w14:textId="77777777" w:rsidR="004441B4" w:rsidRPr="00AC03A5" w:rsidRDefault="004441B4" w:rsidP="004441B4">
            <w:pPr>
              <w:numPr>
                <w:ilvl w:val="1"/>
                <w:numId w:val="3"/>
              </w:numPr>
              <w:spacing w:after="120"/>
              <w:rPr>
                <w:szCs w:val="24"/>
              </w:rPr>
            </w:pPr>
            <w:r w:rsidRPr="00AC03A5">
              <w:rPr>
                <w:rFonts w:hint="eastAsia"/>
                <w:szCs w:val="24"/>
              </w:rPr>
              <w:t>F</w:t>
            </w:r>
            <w:r w:rsidRPr="00AC03A5">
              <w:rPr>
                <w:szCs w:val="24"/>
              </w:rPr>
              <w:t>or FR2-NTN, consider NTN-TDLA and/or NTN-TDL-C with down selection if necessary.</w:t>
            </w:r>
          </w:p>
          <w:p w14:paraId="22B0DC7A" w14:textId="77777777" w:rsidR="004441B4" w:rsidRPr="00AC03A5" w:rsidRDefault="004441B4" w:rsidP="004441B4">
            <w:pPr>
              <w:numPr>
                <w:ilvl w:val="1"/>
                <w:numId w:val="3"/>
              </w:numPr>
              <w:spacing w:after="120"/>
              <w:rPr>
                <w:szCs w:val="24"/>
              </w:rPr>
            </w:pPr>
            <w:r w:rsidRPr="00AC03A5">
              <w:rPr>
                <w:szCs w:val="24"/>
              </w:rPr>
              <w:t xml:space="preserve">FFS delay and </w:t>
            </w:r>
            <w:proofErr w:type="gramStart"/>
            <w:r w:rsidRPr="00AC03A5">
              <w:rPr>
                <w:szCs w:val="24"/>
              </w:rPr>
              <w:t>Doppler</w:t>
            </w:r>
            <w:proofErr w:type="gramEnd"/>
          </w:p>
          <w:p w14:paraId="76070790" w14:textId="77777777" w:rsidR="004441B4" w:rsidRPr="00AC03A5" w:rsidRDefault="004441B4" w:rsidP="004441B4">
            <w:pPr>
              <w:numPr>
                <w:ilvl w:val="1"/>
                <w:numId w:val="3"/>
              </w:numPr>
              <w:spacing w:after="120"/>
              <w:rPr>
                <w:szCs w:val="24"/>
              </w:rPr>
            </w:pPr>
            <w:r w:rsidRPr="00AC03A5">
              <w:rPr>
                <w:szCs w:val="24"/>
              </w:rPr>
              <w:t>For delay selection, consider the worst case based on typical angle selection, e.g. [30 degree].</w:t>
            </w:r>
          </w:p>
          <w:p w14:paraId="06BA17F3" w14:textId="77777777" w:rsidR="004441B4" w:rsidRPr="00AC03A5" w:rsidRDefault="004441B4" w:rsidP="004441B4">
            <w:pPr>
              <w:numPr>
                <w:ilvl w:val="1"/>
                <w:numId w:val="3"/>
              </w:numPr>
              <w:spacing w:after="120"/>
              <w:rPr>
                <w:szCs w:val="24"/>
              </w:rPr>
            </w:pPr>
            <w:r w:rsidRPr="00AC03A5">
              <w:rPr>
                <w:szCs w:val="24"/>
              </w:rPr>
              <w:t xml:space="preserve">How to </w:t>
            </w:r>
            <w:r w:rsidRPr="00AC03A5">
              <w:rPr>
                <w:rFonts w:hint="eastAsia"/>
                <w:szCs w:val="24"/>
              </w:rPr>
              <w:t>derive</w:t>
            </w:r>
            <w:r w:rsidRPr="00AC03A5">
              <w:rPr>
                <w:szCs w:val="24"/>
              </w:rPr>
              <w:t xml:space="preserve"> the Doppler: </w:t>
            </w:r>
          </w:p>
          <w:p w14:paraId="2C3589D7" w14:textId="77777777" w:rsidR="004441B4" w:rsidRPr="00AC03A5" w:rsidRDefault="004441B4" w:rsidP="004441B4">
            <w:pPr>
              <w:numPr>
                <w:ilvl w:val="2"/>
                <w:numId w:val="3"/>
              </w:numPr>
              <w:spacing w:after="120"/>
              <w:rPr>
                <w:szCs w:val="24"/>
              </w:rPr>
            </w:pPr>
            <w:r w:rsidRPr="00AC03A5">
              <w:rPr>
                <w:szCs w:val="24"/>
              </w:rPr>
              <w:t>Option 1: Based on residual frequency error.</w:t>
            </w:r>
          </w:p>
          <w:p w14:paraId="1CF5B84D" w14:textId="77777777" w:rsidR="004441B4" w:rsidRPr="00AC03A5" w:rsidRDefault="004441B4" w:rsidP="004441B4">
            <w:pPr>
              <w:numPr>
                <w:ilvl w:val="2"/>
                <w:numId w:val="3"/>
              </w:numPr>
              <w:spacing w:after="120"/>
              <w:rPr>
                <w:szCs w:val="24"/>
              </w:rPr>
            </w:pPr>
            <w:r w:rsidRPr="00AC03A5">
              <w:rPr>
                <w:rFonts w:hint="eastAsia"/>
                <w:szCs w:val="24"/>
              </w:rPr>
              <w:t>O</w:t>
            </w:r>
            <w:r w:rsidRPr="00AC03A5">
              <w:rPr>
                <w:szCs w:val="24"/>
              </w:rPr>
              <w:t xml:space="preserve">ption 2: Based on UE </w:t>
            </w:r>
            <w:proofErr w:type="gramStart"/>
            <w:r w:rsidRPr="00AC03A5">
              <w:rPr>
                <w:szCs w:val="24"/>
              </w:rPr>
              <w:t>speed</w:t>
            </w:r>
            <w:proofErr w:type="gramEnd"/>
          </w:p>
          <w:p w14:paraId="19AC287C" w14:textId="77777777" w:rsidR="004441B4" w:rsidRPr="00AC03A5" w:rsidRDefault="004441B4" w:rsidP="004441B4">
            <w:pPr>
              <w:numPr>
                <w:ilvl w:val="3"/>
                <w:numId w:val="3"/>
              </w:numPr>
              <w:spacing w:after="120"/>
              <w:rPr>
                <w:szCs w:val="24"/>
              </w:rPr>
            </w:pPr>
            <w:r w:rsidRPr="00AC03A5">
              <w:rPr>
                <w:szCs w:val="24"/>
              </w:rPr>
              <w:t>FFS UE speed: [120km/h, 1000km/h], other Options are not precluded.</w:t>
            </w:r>
          </w:p>
          <w:p w14:paraId="7C99CD99" w14:textId="77777777" w:rsidR="004441B4" w:rsidRPr="00AC03A5" w:rsidRDefault="004441B4" w:rsidP="004441B4">
            <w:pPr>
              <w:numPr>
                <w:ilvl w:val="2"/>
                <w:numId w:val="3"/>
              </w:numPr>
              <w:spacing w:after="120"/>
              <w:rPr>
                <w:szCs w:val="24"/>
              </w:rPr>
            </w:pPr>
            <w:r w:rsidRPr="00AC03A5">
              <w:rPr>
                <w:szCs w:val="24"/>
              </w:rPr>
              <w:t xml:space="preserve">Interested companies </w:t>
            </w:r>
            <w:r w:rsidRPr="00AC03A5">
              <w:rPr>
                <w:rFonts w:hint="eastAsia"/>
                <w:szCs w:val="24"/>
              </w:rPr>
              <w:t>are</w:t>
            </w:r>
            <w:r w:rsidRPr="00AC03A5">
              <w:rPr>
                <w:szCs w:val="24"/>
              </w:rPr>
              <w:t xml:space="preserve"> </w:t>
            </w:r>
            <w:proofErr w:type="gramStart"/>
            <w:r w:rsidRPr="00AC03A5">
              <w:rPr>
                <w:szCs w:val="24"/>
              </w:rPr>
              <w:t>encourage</w:t>
            </w:r>
            <w:proofErr w:type="gramEnd"/>
            <w:r w:rsidRPr="00AC03A5">
              <w:rPr>
                <w:szCs w:val="24"/>
              </w:rPr>
              <w:t xml:space="preserve"> to propose values for doppler and delay spread.</w:t>
            </w:r>
          </w:p>
          <w:p w14:paraId="33715B65" w14:textId="77777777" w:rsidR="004441B4" w:rsidRPr="008E65B6" w:rsidRDefault="004441B4" w:rsidP="004441B4">
            <w:pPr>
              <w:pStyle w:val="ListParagraph"/>
              <w:widowControl/>
              <w:numPr>
                <w:ilvl w:val="1"/>
                <w:numId w:val="3"/>
              </w:numPr>
              <w:overflowPunct w:val="0"/>
              <w:autoSpaceDE w:val="0"/>
              <w:autoSpaceDN w:val="0"/>
              <w:adjustRightInd w:val="0"/>
              <w:spacing w:after="180"/>
              <w:ind w:firstLineChars="0"/>
              <w:jc w:val="left"/>
              <w:textAlignment w:val="baseline"/>
              <w:rPr>
                <w:rFonts w:ascii="Calibri" w:eastAsia="SimSun" w:hAnsi="Calibri" w:cs="Calibri"/>
                <w:szCs w:val="24"/>
              </w:rPr>
            </w:pPr>
            <w:r w:rsidRPr="00AC03A5">
              <w:rPr>
                <w:rFonts w:eastAsia="SimSun"/>
                <w:szCs w:val="24"/>
              </w:rPr>
              <w:t>Other options are not precluded</w:t>
            </w:r>
          </w:p>
        </w:tc>
      </w:tr>
    </w:tbl>
    <w:p w14:paraId="15EBA62F" w14:textId="77777777" w:rsidR="004441B4" w:rsidRDefault="004441B4" w:rsidP="004441B4"/>
    <w:p w14:paraId="441F77D9" w14:textId="2F33E21B" w:rsidR="00ED6FC7" w:rsidRDefault="00ED6FC7" w:rsidP="00067816">
      <w:r>
        <w:t xml:space="preserve">In Rel-17, suburban and rural scenario </w:t>
      </w:r>
      <w:r w:rsidR="00F42100">
        <w:t>were</w:t>
      </w:r>
      <w:r>
        <w:t xml:space="preserve"> considered as wors</w:t>
      </w:r>
      <w:r w:rsidR="002028AE">
        <w:t>e</w:t>
      </w:r>
      <w:r>
        <w:t xml:space="preserve"> case</w:t>
      </w:r>
      <w:r w:rsidR="002028AE">
        <w:t>s</w:t>
      </w:r>
      <w:r>
        <w:t xml:space="preserve"> for demodulation based on link budget calculation, delay spread and LOS probability in TR38.811</w:t>
      </w:r>
      <w:r w:rsidR="00A81965">
        <w:t xml:space="preserve"> [3]</w:t>
      </w:r>
      <w:r>
        <w:t>. The elevation angle 30</w:t>
      </w:r>
      <w:r>
        <w:rPr>
          <w:vertAlign w:val="superscript"/>
        </w:rPr>
        <w:t>o</w:t>
      </w:r>
      <w:r>
        <w:t xml:space="preserve"> </w:t>
      </w:r>
      <w:r w:rsidR="00F42100">
        <w:t>was</w:t>
      </w:r>
      <w:r>
        <w:t xml:space="preserve"> assumed as the worst case for LOS channel. </w:t>
      </w:r>
      <w:r w:rsidR="00997CBD">
        <w:t xml:space="preserve">We think it’s necessary to </w:t>
      </w:r>
      <w:r w:rsidR="002430F7">
        <w:t>re</w:t>
      </w:r>
      <w:r w:rsidR="00997CBD">
        <w:t>consider both NTN-TDLA and NTN-TDLC channel models</w:t>
      </w:r>
      <w:r w:rsidR="002430F7">
        <w:t xml:space="preserve">, together with </w:t>
      </w:r>
      <w:r w:rsidR="009A0FD4">
        <w:t>elevation angle equals to 30</w:t>
      </w:r>
      <w:r w:rsidR="009A0FD4">
        <w:rPr>
          <w:vertAlign w:val="superscript"/>
        </w:rPr>
        <w:t>o</w:t>
      </w:r>
      <w:r w:rsidR="009A0FD4">
        <w:t xml:space="preserve">. </w:t>
      </w:r>
      <w:r w:rsidR="008A445F">
        <w:t>According to TR38.811</w:t>
      </w:r>
      <w:r w:rsidR="008A445F" w:rsidRPr="00D81550">
        <w:t xml:space="preserve"> </w:t>
      </w:r>
      <w:r w:rsidR="008A445F" w:rsidRPr="002752C9">
        <w:t>Table 6.7.2-7b</w:t>
      </w:r>
      <w:r w:rsidR="008A445F">
        <w:t xml:space="preserve">, the corresponding average K-factor = 8.4dB and average </w:t>
      </w:r>
      <w:proofErr w:type="gramStart"/>
      <w:r w:rsidR="008A445F">
        <w:t>lg(</w:t>
      </w:r>
      <w:proofErr w:type="gramEnd"/>
      <w:r w:rsidR="008A445F">
        <w:t xml:space="preserve">DS)= 8.59 (mean delay spread is 2.6ns and maximum delay spread is 3.9ns). In </w:t>
      </w:r>
      <w:r w:rsidR="00A1176F">
        <w:t>this</w:t>
      </w:r>
      <w:r w:rsidR="008A445F">
        <w:t xml:space="preserve"> case, the delay spread </w:t>
      </w:r>
      <w:r w:rsidR="000376AE">
        <w:t>is</w:t>
      </w:r>
      <w:r w:rsidR="008A445F">
        <w:t xml:space="preserve"> 3ns.</w:t>
      </w:r>
      <w:r w:rsidR="00F12150">
        <w:t xml:space="preserve"> Regarding the TE implementation</w:t>
      </w:r>
      <w:r w:rsidR="0095650A">
        <w:t xml:space="preserve">, we </w:t>
      </w:r>
      <w:r w:rsidR="009A0E48">
        <w:t>can consider</w:t>
      </w:r>
      <w:r w:rsidR="0095650A">
        <w:t xml:space="preserve"> 5ns for delay spread.</w:t>
      </w:r>
    </w:p>
    <w:p w14:paraId="105AC046" w14:textId="692E4D6E" w:rsidR="008B73C9" w:rsidRPr="00A3504B" w:rsidRDefault="00AC50E0" w:rsidP="008B73C9">
      <w:r>
        <w:lastRenderedPageBreak/>
        <w:t xml:space="preserve">As for the Doppler value, </w:t>
      </w:r>
      <w:r w:rsidR="00087A37">
        <w:t xml:space="preserve">views are divisive among companies on whether </w:t>
      </w:r>
      <w:r w:rsidR="00474F05">
        <w:t xml:space="preserve">it is feasible to only consider </w:t>
      </w:r>
      <w:r w:rsidR="00087A37">
        <w:t>residual frequency error</w:t>
      </w:r>
      <w:r w:rsidR="00CC0134">
        <w:t>.</w:t>
      </w:r>
      <w:r w:rsidR="006720AC">
        <w:t xml:space="preserve"> From our understanding, </w:t>
      </w:r>
      <w:r w:rsidR="008E4419">
        <w:t xml:space="preserve">similar approach can be applied </w:t>
      </w:r>
      <w:r w:rsidR="00E73F70">
        <w:t>so that it is the pro</w:t>
      </w:r>
      <w:r w:rsidR="00DA3543">
        <w:t xml:space="preserve">cess that after the pre-compensation we consider for </w:t>
      </w:r>
      <w:r w:rsidR="00C6037C">
        <w:t xml:space="preserve">introducing </w:t>
      </w:r>
      <w:r w:rsidR="00DA3543">
        <w:t xml:space="preserve">demodulation requirement. </w:t>
      </w:r>
      <w:r w:rsidR="00F86EF5">
        <w:t xml:space="preserve">The exact value for the residual frequency error, however, </w:t>
      </w:r>
      <w:r w:rsidR="00487FD9">
        <w:t xml:space="preserve">can be further studied </w:t>
      </w:r>
      <w:proofErr w:type="gramStart"/>
      <w:r w:rsidR="00487FD9">
        <w:t>in order to</w:t>
      </w:r>
      <w:proofErr w:type="gramEnd"/>
      <w:r w:rsidR="00487FD9">
        <w:t xml:space="preserve"> </w:t>
      </w:r>
      <w:r w:rsidR="00D2358D">
        <w:t xml:space="preserve">figure out whether worse residual error </w:t>
      </w:r>
      <w:r w:rsidR="00A3504B">
        <w:t xml:space="preserve">(than 0.1ppm) should be </w:t>
      </w:r>
      <w:r w:rsidR="00487FD9">
        <w:t>tak</w:t>
      </w:r>
      <w:r w:rsidR="00A3504B">
        <w:t>en</w:t>
      </w:r>
      <w:r w:rsidR="00487FD9">
        <w:t xml:space="preserve"> into account</w:t>
      </w:r>
      <w:r w:rsidR="00A3504B">
        <w:t>.</w:t>
      </w:r>
      <w:r w:rsidR="00487FD9">
        <w:t xml:space="preserve"> </w:t>
      </w:r>
      <w:r w:rsidR="0095650A">
        <w:t>According to our simulation results [</w:t>
      </w:r>
      <w:r w:rsidR="00C371AF">
        <w:t>4</w:t>
      </w:r>
      <w:r w:rsidR="0095650A">
        <w:t xml:space="preserve">], the Doppler shift as 3000Hz for UL and 2000Hz for DL </w:t>
      </w:r>
      <w:r w:rsidR="00554A43">
        <w:t xml:space="preserve">with 120kHz SCS and DM-RS 1+1 is feasible. </w:t>
      </w:r>
    </w:p>
    <w:p w14:paraId="7D774686" w14:textId="53578355" w:rsidR="008B73C9" w:rsidRDefault="00402DF5" w:rsidP="008B73C9">
      <w:pPr>
        <w:rPr>
          <w:b/>
          <w:bCs/>
          <w:i/>
          <w:iCs/>
        </w:rPr>
      </w:pPr>
      <w:r>
        <w:rPr>
          <w:b/>
          <w:bCs/>
          <w:i/>
          <w:iCs/>
        </w:rPr>
        <w:t xml:space="preserve">Proposal </w:t>
      </w:r>
      <w:r w:rsidR="009A59FB">
        <w:rPr>
          <w:b/>
          <w:bCs/>
          <w:i/>
          <w:iCs/>
        </w:rPr>
        <w:t>3</w:t>
      </w:r>
      <w:r>
        <w:rPr>
          <w:b/>
          <w:bCs/>
          <w:i/>
          <w:iCs/>
        </w:rPr>
        <w:t>:</w:t>
      </w:r>
      <w:r w:rsidR="00A30D0F">
        <w:rPr>
          <w:b/>
          <w:bCs/>
          <w:i/>
          <w:iCs/>
        </w:rPr>
        <w:t xml:space="preserve"> Derive the Doppler value based on the residual frequency error, </w:t>
      </w:r>
      <w:r w:rsidR="00CE4BEE">
        <w:rPr>
          <w:b/>
          <w:bCs/>
          <w:i/>
          <w:iCs/>
        </w:rPr>
        <w:t>take 3000Hz for UL and 2000Hz for DL as a starting point.</w:t>
      </w:r>
    </w:p>
    <w:p w14:paraId="64997C51" w14:textId="11383E0A" w:rsidR="0064471E" w:rsidRPr="00641441" w:rsidRDefault="00F10D4D" w:rsidP="00F10D4D">
      <w:pPr>
        <w:pStyle w:val="Heading3"/>
        <w:rPr>
          <w:sz w:val="28"/>
          <w:szCs w:val="28"/>
        </w:rPr>
      </w:pPr>
      <w:r w:rsidRPr="00641441">
        <w:rPr>
          <w:sz w:val="28"/>
          <w:szCs w:val="28"/>
        </w:rPr>
        <w:t>2.1.3</w:t>
      </w:r>
      <w:r w:rsidRPr="00641441">
        <w:rPr>
          <w:sz w:val="28"/>
          <w:szCs w:val="28"/>
        </w:rPr>
        <w:tab/>
        <w:t>link budget</w:t>
      </w:r>
    </w:p>
    <w:p w14:paraId="0F5B460F" w14:textId="6B861E76" w:rsidR="00F10D4D" w:rsidRDefault="00811685" w:rsidP="00F10D4D">
      <w:r>
        <w:t xml:space="preserve">According to </w:t>
      </w:r>
      <w:r w:rsidR="00D6568A">
        <w:t xml:space="preserve">link budget in </w:t>
      </w:r>
      <w:r>
        <w:t>TR38.821,</w:t>
      </w:r>
      <w:r w:rsidR="00D6568A">
        <w:t xml:space="preserve"> the target SNR </w:t>
      </w:r>
      <w:r w:rsidR="000376AE">
        <w:t>is</w:t>
      </w:r>
      <w:r w:rsidR="00D6568A">
        <w:t xml:space="preserve"> summarized in following table.</w:t>
      </w:r>
    </w:p>
    <w:p w14:paraId="4A5036ED" w14:textId="1BCD5886" w:rsidR="00D6568A" w:rsidRDefault="00D102AD" w:rsidP="00641441">
      <w:pPr>
        <w:jc w:val="center"/>
      </w:pPr>
      <w:r>
        <w:t>Table 2</w:t>
      </w:r>
      <w:r w:rsidR="009916C4">
        <w:t>.1.3</w:t>
      </w:r>
      <w:r>
        <w:t>1 Link budget results for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583"/>
        <w:gridCol w:w="727"/>
        <w:gridCol w:w="875"/>
        <w:gridCol w:w="815"/>
        <w:gridCol w:w="875"/>
        <w:gridCol w:w="875"/>
        <w:gridCol w:w="582"/>
        <w:gridCol w:w="582"/>
        <w:gridCol w:w="582"/>
        <w:gridCol w:w="582"/>
        <w:gridCol w:w="582"/>
        <w:gridCol w:w="815"/>
      </w:tblGrid>
      <w:tr w:rsidR="00641441" w:rsidRPr="00B923D6" w14:paraId="6D718AE7" w14:textId="77777777" w:rsidTr="00641441">
        <w:trPr>
          <w:jc w:val="center"/>
        </w:trPr>
        <w:tc>
          <w:tcPr>
            <w:tcW w:w="468" w:type="pct"/>
            <w:shd w:val="clear" w:color="auto" w:fill="auto"/>
            <w:noWrap/>
          </w:tcPr>
          <w:p w14:paraId="448456F0" w14:textId="11CA8FD4" w:rsidR="003A3795" w:rsidRPr="00B923D6" w:rsidRDefault="003A3795" w:rsidP="003A3795">
            <w:pPr>
              <w:pStyle w:val="TAH"/>
            </w:pPr>
            <w:r>
              <w:lastRenderedPageBreak/>
              <w:t>Case</w:t>
            </w:r>
          </w:p>
        </w:tc>
        <w:tc>
          <w:tcPr>
            <w:tcW w:w="312" w:type="pct"/>
            <w:shd w:val="clear" w:color="auto" w:fill="auto"/>
            <w:noWrap/>
            <w:vAlign w:val="center"/>
          </w:tcPr>
          <w:p w14:paraId="24081399" w14:textId="3FF17632" w:rsidR="003A3795" w:rsidRPr="00B923D6" w:rsidRDefault="003A3795" w:rsidP="00641441">
            <w:pPr>
              <w:pStyle w:val="TAH"/>
            </w:pPr>
            <w:r w:rsidRPr="00E17A35">
              <w:t>Transmission mode</w:t>
            </w:r>
          </w:p>
        </w:tc>
        <w:tc>
          <w:tcPr>
            <w:tcW w:w="389" w:type="pct"/>
            <w:shd w:val="clear" w:color="auto" w:fill="auto"/>
            <w:noWrap/>
            <w:vAlign w:val="center"/>
          </w:tcPr>
          <w:p w14:paraId="64E4A953" w14:textId="3BFA8833" w:rsidR="003A3795" w:rsidRPr="00B923D6" w:rsidRDefault="003A3795" w:rsidP="00641441">
            <w:pPr>
              <w:pStyle w:val="TAH"/>
            </w:pPr>
            <w:r w:rsidRPr="00E17A35">
              <w:t>Frequency [GHz]</w:t>
            </w:r>
          </w:p>
        </w:tc>
        <w:tc>
          <w:tcPr>
            <w:tcW w:w="468" w:type="pct"/>
            <w:shd w:val="clear" w:color="auto" w:fill="auto"/>
            <w:noWrap/>
            <w:vAlign w:val="center"/>
          </w:tcPr>
          <w:p w14:paraId="3340BFB4" w14:textId="65B9747C" w:rsidR="003A3795" w:rsidRPr="00B923D6" w:rsidRDefault="003A3795" w:rsidP="00641441">
            <w:pPr>
              <w:pStyle w:val="TAH"/>
            </w:pPr>
            <w:r w:rsidRPr="00E17A35">
              <w:t>TX: EIRP [dBm]</w:t>
            </w:r>
          </w:p>
        </w:tc>
        <w:tc>
          <w:tcPr>
            <w:tcW w:w="436" w:type="pct"/>
            <w:shd w:val="clear" w:color="auto" w:fill="auto"/>
            <w:noWrap/>
            <w:vAlign w:val="center"/>
          </w:tcPr>
          <w:p w14:paraId="56071B1B" w14:textId="6B9783E9" w:rsidR="003A3795" w:rsidRPr="00B923D6" w:rsidRDefault="003A3795" w:rsidP="00641441">
            <w:pPr>
              <w:pStyle w:val="TAH"/>
            </w:pPr>
            <w:r w:rsidRPr="00E17A35">
              <w:t>RX: G/T [dB/T]</w:t>
            </w:r>
          </w:p>
        </w:tc>
        <w:tc>
          <w:tcPr>
            <w:tcW w:w="468" w:type="pct"/>
            <w:shd w:val="clear" w:color="auto" w:fill="auto"/>
            <w:noWrap/>
            <w:vAlign w:val="center"/>
          </w:tcPr>
          <w:p w14:paraId="69A7B5EB" w14:textId="10C9196F" w:rsidR="003A3795" w:rsidRPr="00B923D6" w:rsidRDefault="003A3795" w:rsidP="00641441">
            <w:pPr>
              <w:pStyle w:val="TAH"/>
            </w:pPr>
            <w:r w:rsidRPr="00E17A35">
              <w:t>Bandwidth [MHz]</w:t>
            </w:r>
          </w:p>
        </w:tc>
        <w:tc>
          <w:tcPr>
            <w:tcW w:w="468" w:type="pct"/>
            <w:shd w:val="clear" w:color="auto" w:fill="auto"/>
            <w:noWrap/>
            <w:vAlign w:val="center"/>
          </w:tcPr>
          <w:p w14:paraId="61FAF3C7" w14:textId="05BA6542" w:rsidR="003A3795" w:rsidRPr="00B923D6" w:rsidRDefault="003A3795" w:rsidP="00641441">
            <w:pPr>
              <w:pStyle w:val="TAH"/>
            </w:pPr>
            <w:r w:rsidRPr="00E17A35">
              <w:t>Free space path loss [dB]</w:t>
            </w:r>
          </w:p>
        </w:tc>
        <w:tc>
          <w:tcPr>
            <w:tcW w:w="311" w:type="pct"/>
            <w:shd w:val="clear" w:color="auto" w:fill="auto"/>
            <w:noWrap/>
            <w:vAlign w:val="center"/>
          </w:tcPr>
          <w:p w14:paraId="7366F959" w14:textId="0A1D1ECB" w:rsidR="003A3795" w:rsidRPr="00B923D6" w:rsidRDefault="003A3795" w:rsidP="00641441">
            <w:pPr>
              <w:pStyle w:val="TAH"/>
            </w:pPr>
            <w:r w:rsidRPr="00E17A35">
              <w:t>Atmospheric loss [dB]</w:t>
            </w:r>
          </w:p>
        </w:tc>
        <w:tc>
          <w:tcPr>
            <w:tcW w:w="311" w:type="pct"/>
            <w:shd w:val="clear" w:color="auto" w:fill="auto"/>
            <w:noWrap/>
            <w:vAlign w:val="center"/>
          </w:tcPr>
          <w:p w14:paraId="5078C64A" w14:textId="473453D4" w:rsidR="003A3795" w:rsidRPr="00B923D6" w:rsidRDefault="003A3795" w:rsidP="00641441">
            <w:pPr>
              <w:pStyle w:val="TAH"/>
            </w:pPr>
            <w:r w:rsidRPr="00E17A35">
              <w:t>Shadow fading margin [dB]</w:t>
            </w:r>
          </w:p>
        </w:tc>
        <w:tc>
          <w:tcPr>
            <w:tcW w:w="311" w:type="pct"/>
            <w:shd w:val="clear" w:color="auto" w:fill="auto"/>
            <w:noWrap/>
            <w:vAlign w:val="center"/>
          </w:tcPr>
          <w:p w14:paraId="445BE192" w14:textId="1A5CF4B2" w:rsidR="003A3795" w:rsidRPr="00B923D6" w:rsidRDefault="003A3795" w:rsidP="00641441">
            <w:pPr>
              <w:pStyle w:val="TAH"/>
            </w:pPr>
            <w:r w:rsidRPr="00E17A35">
              <w:t>Scintillation Loss [dB]</w:t>
            </w:r>
          </w:p>
        </w:tc>
        <w:tc>
          <w:tcPr>
            <w:tcW w:w="311" w:type="pct"/>
            <w:shd w:val="clear" w:color="auto" w:fill="auto"/>
            <w:noWrap/>
            <w:vAlign w:val="center"/>
          </w:tcPr>
          <w:p w14:paraId="13E96BF8" w14:textId="3D15A7C1" w:rsidR="003A3795" w:rsidRPr="00B923D6" w:rsidRDefault="003A3795" w:rsidP="00641441">
            <w:pPr>
              <w:pStyle w:val="TAH"/>
            </w:pPr>
            <w:r w:rsidRPr="00E17A35">
              <w:t>Polarization loss [dB]</w:t>
            </w:r>
          </w:p>
        </w:tc>
        <w:tc>
          <w:tcPr>
            <w:tcW w:w="311" w:type="pct"/>
            <w:shd w:val="clear" w:color="auto" w:fill="auto"/>
            <w:noWrap/>
            <w:vAlign w:val="center"/>
          </w:tcPr>
          <w:p w14:paraId="7CDFB8F8" w14:textId="0F61EE21" w:rsidR="003A3795" w:rsidRPr="00B923D6" w:rsidRDefault="003A3795" w:rsidP="00641441">
            <w:pPr>
              <w:pStyle w:val="TAH"/>
            </w:pPr>
            <w:r w:rsidRPr="00E17A35">
              <w:t>Additional losses [dB]</w:t>
            </w:r>
          </w:p>
        </w:tc>
        <w:tc>
          <w:tcPr>
            <w:tcW w:w="436" w:type="pct"/>
            <w:shd w:val="clear" w:color="auto" w:fill="auto"/>
            <w:noWrap/>
            <w:vAlign w:val="center"/>
          </w:tcPr>
          <w:p w14:paraId="2DC804EC" w14:textId="259317F1" w:rsidR="003A3795" w:rsidRPr="00B923D6" w:rsidRDefault="003A3795" w:rsidP="00641441">
            <w:pPr>
              <w:pStyle w:val="TAH"/>
            </w:pPr>
            <w:r w:rsidRPr="00E17A35">
              <w:t>CNR [dB]</w:t>
            </w:r>
          </w:p>
        </w:tc>
      </w:tr>
      <w:tr w:rsidR="00641441" w:rsidRPr="00B923D6" w14:paraId="730BFBB8" w14:textId="77777777" w:rsidTr="00641441">
        <w:trPr>
          <w:jc w:val="center"/>
        </w:trPr>
        <w:tc>
          <w:tcPr>
            <w:tcW w:w="468" w:type="pct"/>
            <w:shd w:val="clear" w:color="auto" w:fill="auto"/>
            <w:noWrap/>
            <w:hideMark/>
          </w:tcPr>
          <w:p w14:paraId="55E7F78C" w14:textId="77777777" w:rsidR="006F59E0" w:rsidRPr="00B923D6" w:rsidRDefault="006F59E0">
            <w:pPr>
              <w:pStyle w:val="TAH"/>
            </w:pPr>
            <w:r w:rsidRPr="00B923D6">
              <w:t>SC1</w:t>
            </w:r>
          </w:p>
        </w:tc>
        <w:tc>
          <w:tcPr>
            <w:tcW w:w="312" w:type="pct"/>
            <w:shd w:val="clear" w:color="auto" w:fill="auto"/>
            <w:noWrap/>
            <w:vAlign w:val="center"/>
            <w:hideMark/>
          </w:tcPr>
          <w:p w14:paraId="3F10AABF" w14:textId="77777777" w:rsidR="006F59E0" w:rsidRPr="00B923D6" w:rsidRDefault="006F59E0">
            <w:pPr>
              <w:pStyle w:val="TAC"/>
            </w:pPr>
            <w:r w:rsidRPr="00B923D6">
              <w:t>DL</w:t>
            </w:r>
          </w:p>
        </w:tc>
        <w:tc>
          <w:tcPr>
            <w:tcW w:w="389" w:type="pct"/>
            <w:shd w:val="clear" w:color="auto" w:fill="auto"/>
            <w:noWrap/>
            <w:vAlign w:val="center"/>
            <w:hideMark/>
          </w:tcPr>
          <w:p w14:paraId="7D734902" w14:textId="77777777" w:rsidR="006F59E0" w:rsidRPr="00B923D6" w:rsidRDefault="006F59E0">
            <w:pPr>
              <w:pStyle w:val="TAC"/>
            </w:pPr>
            <w:r w:rsidRPr="00B923D6">
              <w:t>20.0</w:t>
            </w:r>
          </w:p>
        </w:tc>
        <w:tc>
          <w:tcPr>
            <w:tcW w:w="468" w:type="pct"/>
            <w:shd w:val="clear" w:color="auto" w:fill="auto"/>
            <w:noWrap/>
            <w:vAlign w:val="center"/>
            <w:hideMark/>
          </w:tcPr>
          <w:p w14:paraId="4AC4D9F2" w14:textId="77777777" w:rsidR="006F59E0" w:rsidRPr="00B923D6" w:rsidRDefault="006F59E0">
            <w:pPr>
              <w:pStyle w:val="TAC"/>
            </w:pPr>
            <w:r w:rsidRPr="00B923D6">
              <w:t>96.0</w:t>
            </w:r>
          </w:p>
        </w:tc>
        <w:tc>
          <w:tcPr>
            <w:tcW w:w="436" w:type="pct"/>
            <w:shd w:val="clear" w:color="auto" w:fill="auto"/>
            <w:noWrap/>
            <w:vAlign w:val="center"/>
            <w:hideMark/>
          </w:tcPr>
          <w:p w14:paraId="7CE9FB71" w14:textId="77777777" w:rsidR="006F59E0" w:rsidRPr="00B923D6" w:rsidRDefault="006F59E0">
            <w:pPr>
              <w:pStyle w:val="TAC"/>
            </w:pPr>
            <w:r w:rsidRPr="00B923D6">
              <w:t>15.9</w:t>
            </w:r>
          </w:p>
        </w:tc>
        <w:tc>
          <w:tcPr>
            <w:tcW w:w="468" w:type="pct"/>
            <w:shd w:val="clear" w:color="auto" w:fill="auto"/>
            <w:noWrap/>
            <w:vAlign w:val="center"/>
            <w:hideMark/>
          </w:tcPr>
          <w:p w14:paraId="376018C9" w14:textId="77777777" w:rsidR="006F59E0" w:rsidRPr="00B923D6" w:rsidRDefault="006F59E0">
            <w:pPr>
              <w:pStyle w:val="TAC"/>
            </w:pPr>
            <w:r w:rsidRPr="00B923D6">
              <w:t>400.0</w:t>
            </w:r>
          </w:p>
        </w:tc>
        <w:tc>
          <w:tcPr>
            <w:tcW w:w="468" w:type="pct"/>
            <w:shd w:val="clear" w:color="auto" w:fill="auto"/>
            <w:noWrap/>
            <w:vAlign w:val="center"/>
            <w:hideMark/>
          </w:tcPr>
          <w:p w14:paraId="7CA39EDF" w14:textId="77777777" w:rsidR="006F59E0" w:rsidRPr="00B923D6" w:rsidRDefault="006F59E0">
            <w:pPr>
              <w:pStyle w:val="TAC"/>
            </w:pPr>
            <w:r w:rsidRPr="00B923D6">
              <w:t>210.6</w:t>
            </w:r>
          </w:p>
        </w:tc>
        <w:tc>
          <w:tcPr>
            <w:tcW w:w="311" w:type="pct"/>
            <w:shd w:val="clear" w:color="auto" w:fill="auto"/>
            <w:noWrap/>
            <w:vAlign w:val="center"/>
            <w:hideMark/>
          </w:tcPr>
          <w:p w14:paraId="2C12D8A2" w14:textId="77777777" w:rsidR="006F59E0" w:rsidRPr="00B923D6" w:rsidRDefault="006F59E0">
            <w:pPr>
              <w:pStyle w:val="TAC"/>
            </w:pPr>
            <w:r w:rsidRPr="00B923D6">
              <w:t>1.2</w:t>
            </w:r>
          </w:p>
        </w:tc>
        <w:tc>
          <w:tcPr>
            <w:tcW w:w="311" w:type="pct"/>
            <w:shd w:val="clear" w:color="auto" w:fill="auto"/>
            <w:noWrap/>
            <w:vAlign w:val="center"/>
            <w:hideMark/>
          </w:tcPr>
          <w:p w14:paraId="6A0D8FFF" w14:textId="77777777" w:rsidR="006F59E0" w:rsidRPr="00B923D6" w:rsidRDefault="006F59E0">
            <w:pPr>
              <w:pStyle w:val="TAC"/>
            </w:pPr>
            <w:r w:rsidRPr="00B923D6">
              <w:t>0.0</w:t>
            </w:r>
          </w:p>
        </w:tc>
        <w:tc>
          <w:tcPr>
            <w:tcW w:w="311" w:type="pct"/>
            <w:shd w:val="clear" w:color="auto" w:fill="auto"/>
            <w:noWrap/>
            <w:vAlign w:val="center"/>
            <w:hideMark/>
          </w:tcPr>
          <w:p w14:paraId="255A1EFA" w14:textId="77777777" w:rsidR="006F59E0" w:rsidRPr="00B923D6" w:rsidRDefault="006F59E0">
            <w:pPr>
              <w:pStyle w:val="TAC"/>
            </w:pPr>
            <w:r w:rsidRPr="00B923D6">
              <w:t>1.1</w:t>
            </w:r>
          </w:p>
        </w:tc>
        <w:tc>
          <w:tcPr>
            <w:tcW w:w="311" w:type="pct"/>
            <w:shd w:val="clear" w:color="auto" w:fill="auto"/>
            <w:noWrap/>
            <w:vAlign w:val="center"/>
            <w:hideMark/>
          </w:tcPr>
          <w:p w14:paraId="0D632188" w14:textId="77777777" w:rsidR="006F59E0" w:rsidRPr="00B923D6" w:rsidRDefault="006F59E0">
            <w:pPr>
              <w:pStyle w:val="TAC"/>
            </w:pPr>
            <w:r w:rsidRPr="00B923D6">
              <w:t>0.0</w:t>
            </w:r>
          </w:p>
        </w:tc>
        <w:tc>
          <w:tcPr>
            <w:tcW w:w="311" w:type="pct"/>
            <w:shd w:val="clear" w:color="auto" w:fill="auto"/>
            <w:noWrap/>
            <w:vAlign w:val="center"/>
            <w:hideMark/>
          </w:tcPr>
          <w:p w14:paraId="2F0A278A" w14:textId="77777777" w:rsidR="006F59E0" w:rsidRPr="00B923D6" w:rsidRDefault="006F59E0">
            <w:pPr>
              <w:pStyle w:val="TAC"/>
            </w:pPr>
            <w:r w:rsidRPr="00B923D6">
              <w:t>0.0</w:t>
            </w:r>
          </w:p>
        </w:tc>
        <w:tc>
          <w:tcPr>
            <w:tcW w:w="436" w:type="pct"/>
            <w:shd w:val="clear" w:color="auto" w:fill="auto"/>
            <w:noWrap/>
            <w:vAlign w:val="center"/>
            <w:hideMark/>
          </w:tcPr>
          <w:p w14:paraId="339B9766" w14:textId="77777777" w:rsidR="006F59E0" w:rsidRPr="00B923D6" w:rsidRDefault="006F59E0">
            <w:pPr>
              <w:pStyle w:val="TAC"/>
            </w:pPr>
            <w:r w:rsidRPr="00B923D6">
              <w:t>11.6</w:t>
            </w:r>
          </w:p>
        </w:tc>
      </w:tr>
      <w:tr w:rsidR="00641441" w:rsidRPr="00B923D6" w14:paraId="26E31AED" w14:textId="77777777" w:rsidTr="00641441">
        <w:trPr>
          <w:jc w:val="center"/>
        </w:trPr>
        <w:tc>
          <w:tcPr>
            <w:tcW w:w="468" w:type="pct"/>
            <w:shd w:val="clear" w:color="auto" w:fill="auto"/>
            <w:noWrap/>
            <w:hideMark/>
          </w:tcPr>
          <w:p w14:paraId="2DC4AF9D" w14:textId="77777777" w:rsidR="006F59E0" w:rsidRPr="00B923D6" w:rsidRDefault="006F59E0">
            <w:pPr>
              <w:pStyle w:val="TAH"/>
            </w:pPr>
          </w:p>
        </w:tc>
        <w:tc>
          <w:tcPr>
            <w:tcW w:w="312" w:type="pct"/>
            <w:shd w:val="clear" w:color="auto" w:fill="auto"/>
            <w:noWrap/>
            <w:vAlign w:val="center"/>
            <w:hideMark/>
          </w:tcPr>
          <w:p w14:paraId="6D91F7EB" w14:textId="77777777" w:rsidR="006F59E0" w:rsidRPr="00B923D6" w:rsidRDefault="006F59E0">
            <w:pPr>
              <w:pStyle w:val="TAC"/>
            </w:pPr>
            <w:r w:rsidRPr="00B923D6">
              <w:t>UL</w:t>
            </w:r>
          </w:p>
        </w:tc>
        <w:tc>
          <w:tcPr>
            <w:tcW w:w="389" w:type="pct"/>
            <w:shd w:val="clear" w:color="auto" w:fill="auto"/>
            <w:noWrap/>
            <w:vAlign w:val="center"/>
            <w:hideMark/>
          </w:tcPr>
          <w:p w14:paraId="13E0E311" w14:textId="77777777" w:rsidR="006F59E0" w:rsidRPr="00B923D6" w:rsidRDefault="006F59E0">
            <w:pPr>
              <w:pStyle w:val="TAC"/>
            </w:pPr>
            <w:r w:rsidRPr="00B923D6">
              <w:t>30.0</w:t>
            </w:r>
          </w:p>
        </w:tc>
        <w:tc>
          <w:tcPr>
            <w:tcW w:w="468" w:type="pct"/>
            <w:shd w:val="clear" w:color="auto" w:fill="auto"/>
            <w:noWrap/>
            <w:vAlign w:val="center"/>
            <w:hideMark/>
          </w:tcPr>
          <w:p w14:paraId="3573BDD8" w14:textId="77777777" w:rsidR="006F59E0" w:rsidRPr="00B923D6" w:rsidRDefault="006F59E0">
            <w:pPr>
              <w:pStyle w:val="TAC"/>
            </w:pPr>
            <w:r w:rsidRPr="00B923D6">
              <w:t>76.2</w:t>
            </w:r>
          </w:p>
        </w:tc>
        <w:tc>
          <w:tcPr>
            <w:tcW w:w="436" w:type="pct"/>
            <w:shd w:val="clear" w:color="auto" w:fill="auto"/>
            <w:noWrap/>
            <w:vAlign w:val="center"/>
            <w:hideMark/>
          </w:tcPr>
          <w:p w14:paraId="3446E9ED" w14:textId="77777777" w:rsidR="006F59E0" w:rsidRPr="00B923D6" w:rsidRDefault="006F59E0">
            <w:pPr>
              <w:pStyle w:val="TAC"/>
            </w:pPr>
            <w:r w:rsidRPr="00B923D6">
              <w:t>28.0</w:t>
            </w:r>
          </w:p>
        </w:tc>
        <w:tc>
          <w:tcPr>
            <w:tcW w:w="468" w:type="pct"/>
            <w:shd w:val="clear" w:color="auto" w:fill="auto"/>
            <w:noWrap/>
            <w:vAlign w:val="center"/>
            <w:hideMark/>
          </w:tcPr>
          <w:p w14:paraId="1F88F680" w14:textId="77777777" w:rsidR="006F59E0" w:rsidRPr="00B923D6" w:rsidRDefault="006F59E0">
            <w:pPr>
              <w:pStyle w:val="TAC"/>
            </w:pPr>
            <w:r w:rsidRPr="00B923D6">
              <w:t>400.0</w:t>
            </w:r>
          </w:p>
        </w:tc>
        <w:tc>
          <w:tcPr>
            <w:tcW w:w="468" w:type="pct"/>
            <w:shd w:val="clear" w:color="auto" w:fill="auto"/>
            <w:noWrap/>
            <w:vAlign w:val="center"/>
            <w:hideMark/>
          </w:tcPr>
          <w:p w14:paraId="64655853" w14:textId="77777777" w:rsidR="006F59E0" w:rsidRPr="00B923D6" w:rsidRDefault="006F59E0">
            <w:pPr>
              <w:pStyle w:val="TAC"/>
            </w:pPr>
            <w:r w:rsidRPr="00B923D6">
              <w:t>214.1</w:t>
            </w:r>
          </w:p>
        </w:tc>
        <w:tc>
          <w:tcPr>
            <w:tcW w:w="311" w:type="pct"/>
            <w:shd w:val="clear" w:color="auto" w:fill="auto"/>
            <w:noWrap/>
            <w:vAlign w:val="center"/>
            <w:hideMark/>
          </w:tcPr>
          <w:p w14:paraId="1EFA6177" w14:textId="77777777" w:rsidR="006F59E0" w:rsidRPr="00B923D6" w:rsidRDefault="006F59E0">
            <w:pPr>
              <w:pStyle w:val="TAC"/>
            </w:pPr>
            <w:r w:rsidRPr="00B923D6">
              <w:t>1.1</w:t>
            </w:r>
          </w:p>
        </w:tc>
        <w:tc>
          <w:tcPr>
            <w:tcW w:w="311" w:type="pct"/>
            <w:shd w:val="clear" w:color="auto" w:fill="auto"/>
            <w:noWrap/>
            <w:vAlign w:val="center"/>
            <w:hideMark/>
          </w:tcPr>
          <w:p w14:paraId="0679C8A2" w14:textId="77777777" w:rsidR="006F59E0" w:rsidRPr="00B923D6" w:rsidRDefault="006F59E0">
            <w:pPr>
              <w:pStyle w:val="TAC"/>
            </w:pPr>
            <w:r w:rsidRPr="00B923D6">
              <w:t>0.0</w:t>
            </w:r>
          </w:p>
        </w:tc>
        <w:tc>
          <w:tcPr>
            <w:tcW w:w="311" w:type="pct"/>
            <w:shd w:val="clear" w:color="auto" w:fill="auto"/>
            <w:noWrap/>
            <w:vAlign w:val="center"/>
            <w:hideMark/>
          </w:tcPr>
          <w:p w14:paraId="09129D63" w14:textId="77777777" w:rsidR="006F59E0" w:rsidRPr="00B923D6" w:rsidRDefault="006F59E0">
            <w:pPr>
              <w:pStyle w:val="TAC"/>
            </w:pPr>
            <w:r w:rsidRPr="00B923D6">
              <w:t>1.1</w:t>
            </w:r>
          </w:p>
        </w:tc>
        <w:tc>
          <w:tcPr>
            <w:tcW w:w="311" w:type="pct"/>
            <w:shd w:val="clear" w:color="auto" w:fill="auto"/>
            <w:noWrap/>
            <w:vAlign w:val="center"/>
            <w:hideMark/>
          </w:tcPr>
          <w:p w14:paraId="2A2C8ABA" w14:textId="77777777" w:rsidR="006F59E0" w:rsidRPr="00B923D6" w:rsidRDefault="006F59E0">
            <w:pPr>
              <w:pStyle w:val="TAC"/>
            </w:pPr>
            <w:r w:rsidRPr="00B923D6">
              <w:t>0.0</w:t>
            </w:r>
          </w:p>
        </w:tc>
        <w:tc>
          <w:tcPr>
            <w:tcW w:w="311" w:type="pct"/>
            <w:shd w:val="clear" w:color="auto" w:fill="auto"/>
            <w:noWrap/>
            <w:vAlign w:val="center"/>
            <w:hideMark/>
          </w:tcPr>
          <w:p w14:paraId="09D2B80C" w14:textId="77777777" w:rsidR="006F59E0" w:rsidRPr="00B923D6" w:rsidRDefault="006F59E0">
            <w:pPr>
              <w:pStyle w:val="TAC"/>
            </w:pPr>
            <w:r w:rsidRPr="00B923D6">
              <w:t>0.0</w:t>
            </w:r>
          </w:p>
        </w:tc>
        <w:tc>
          <w:tcPr>
            <w:tcW w:w="436" w:type="pct"/>
            <w:shd w:val="clear" w:color="auto" w:fill="auto"/>
            <w:noWrap/>
            <w:vAlign w:val="center"/>
            <w:hideMark/>
          </w:tcPr>
          <w:p w14:paraId="73EB59DB" w14:textId="77777777" w:rsidR="006F59E0" w:rsidRPr="00B923D6" w:rsidRDefault="006F59E0">
            <w:pPr>
              <w:pStyle w:val="TAC"/>
            </w:pPr>
            <w:r w:rsidRPr="00B923D6">
              <w:t>0.5</w:t>
            </w:r>
          </w:p>
        </w:tc>
      </w:tr>
      <w:tr w:rsidR="00641441" w:rsidRPr="00B923D6" w14:paraId="4C16BA2A" w14:textId="77777777" w:rsidTr="00641441">
        <w:trPr>
          <w:jc w:val="center"/>
        </w:trPr>
        <w:tc>
          <w:tcPr>
            <w:tcW w:w="468" w:type="pct"/>
            <w:shd w:val="clear" w:color="auto" w:fill="auto"/>
            <w:noWrap/>
            <w:hideMark/>
          </w:tcPr>
          <w:p w14:paraId="718CAD04" w14:textId="77777777" w:rsidR="006F59E0" w:rsidRPr="00B923D6" w:rsidRDefault="006F59E0">
            <w:pPr>
              <w:pStyle w:val="TAH"/>
            </w:pPr>
            <w:r w:rsidRPr="00B923D6">
              <w:t>SC2</w:t>
            </w:r>
          </w:p>
        </w:tc>
        <w:tc>
          <w:tcPr>
            <w:tcW w:w="312" w:type="pct"/>
            <w:shd w:val="clear" w:color="auto" w:fill="auto"/>
            <w:noWrap/>
            <w:vAlign w:val="center"/>
            <w:hideMark/>
          </w:tcPr>
          <w:p w14:paraId="3CD67820" w14:textId="77777777" w:rsidR="006F59E0" w:rsidRPr="00B923D6" w:rsidRDefault="006F59E0">
            <w:pPr>
              <w:pStyle w:val="TAC"/>
            </w:pPr>
            <w:r w:rsidRPr="00B923D6">
              <w:t>DL</w:t>
            </w:r>
          </w:p>
        </w:tc>
        <w:tc>
          <w:tcPr>
            <w:tcW w:w="389" w:type="pct"/>
            <w:shd w:val="clear" w:color="auto" w:fill="auto"/>
            <w:noWrap/>
            <w:vAlign w:val="center"/>
            <w:hideMark/>
          </w:tcPr>
          <w:p w14:paraId="0ACB3F44" w14:textId="77777777" w:rsidR="006F59E0" w:rsidRPr="00B923D6" w:rsidRDefault="006F59E0">
            <w:pPr>
              <w:pStyle w:val="TAC"/>
            </w:pPr>
            <w:r w:rsidRPr="00B923D6">
              <w:t>20.0</w:t>
            </w:r>
          </w:p>
        </w:tc>
        <w:tc>
          <w:tcPr>
            <w:tcW w:w="468" w:type="pct"/>
            <w:shd w:val="clear" w:color="auto" w:fill="auto"/>
            <w:noWrap/>
            <w:vAlign w:val="center"/>
            <w:hideMark/>
          </w:tcPr>
          <w:p w14:paraId="3246CCCD" w14:textId="77777777" w:rsidR="006F59E0" w:rsidRPr="00B923D6" w:rsidRDefault="006F59E0">
            <w:pPr>
              <w:pStyle w:val="TAC"/>
            </w:pPr>
            <w:r w:rsidRPr="00B923D6">
              <w:t>91.2</w:t>
            </w:r>
          </w:p>
        </w:tc>
        <w:tc>
          <w:tcPr>
            <w:tcW w:w="436" w:type="pct"/>
            <w:shd w:val="clear" w:color="auto" w:fill="auto"/>
            <w:noWrap/>
            <w:vAlign w:val="center"/>
            <w:hideMark/>
          </w:tcPr>
          <w:p w14:paraId="612B97AE" w14:textId="77777777" w:rsidR="006F59E0" w:rsidRPr="00B923D6" w:rsidRDefault="006F59E0">
            <w:pPr>
              <w:pStyle w:val="TAC"/>
            </w:pPr>
            <w:r w:rsidRPr="00B923D6">
              <w:t>15.9</w:t>
            </w:r>
          </w:p>
        </w:tc>
        <w:tc>
          <w:tcPr>
            <w:tcW w:w="468" w:type="pct"/>
            <w:shd w:val="clear" w:color="auto" w:fill="auto"/>
            <w:noWrap/>
            <w:vAlign w:val="center"/>
            <w:hideMark/>
          </w:tcPr>
          <w:p w14:paraId="6066EBCA" w14:textId="77777777" w:rsidR="006F59E0" w:rsidRPr="00B923D6" w:rsidRDefault="006F59E0">
            <w:pPr>
              <w:pStyle w:val="TAC"/>
            </w:pPr>
            <w:r w:rsidRPr="00B923D6">
              <w:t>133.3</w:t>
            </w:r>
          </w:p>
        </w:tc>
        <w:tc>
          <w:tcPr>
            <w:tcW w:w="468" w:type="pct"/>
            <w:shd w:val="clear" w:color="auto" w:fill="auto"/>
            <w:noWrap/>
            <w:vAlign w:val="center"/>
            <w:hideMark/>
          </w:tcPr>
          <w:p w14:paraId="67708EB4" w14:textId="77777777" w:rsidR="006F59E0" w:rsidRPr="00B923D6" w:rsidRDefault="006F59E0">
            <w:pPr>
              <w:pStyle w:val="TAC"/>
            </w:pPr>
            <w:r w:rsidRPr="00B923D6">
              <w:t>210.6</w:t>
            </w:r>
          </w:p>
        </w:tc>
        <w:tc>
          <w:tcPr>
            <w:tcW w:w="311" w:type="pct"/>
            <w:shd w:val="clear" w:color="auto" w:fill="auto"/>
            <w:noWrap/>
            <w:vAlign w:val="center"/>
            <w:hideMark/>
          </w:tcPr>
          <w:p w14:paraId="641F85ED" w14:textId="77777777" w:rsidR="006F59E0" w:rsidRPr="00B923D6" w:rsidRDefault="006F59E0">
            <w:pPr>
              <w:pStyle w:val="TAC"/>
            </w:pPr>
            <w:r w:rsidRPr="00B923D6">
              <w:t>1.2</w:t>
            </w:r>
          </w:p>
        </w:tc>
        <w:tc>
          <w:tcPr>
            <w:tcW w:w="311" w:type="pct"/>
            <w:shd w:val="clear" w:color="auto" w:fill="auto"/>
            <w:noWrap/>
            <w:vAlign w:val="center"/>
            <w:hideMark/>
          </w:tcPr>
          <w:p w14:paraId="2861BC93" w14:textId="77777777" w:rsidR="006F59E0" w:rsidRPr="00B923D6" w:rsidRDefault="006F59E0">
            <w:pPr>
              <w:pStyle w:val="TAC"/>
            </w:pPr>
            <w:r w:rsidRPr="00B923D6">
              <w:t>0.0</w:t>
            </w:r>
          </w:p>
        </w:tc>
        <w:tc>
          <w:tcPr>
            <w:tcW w:w="311" w:type="pct"/>
            <w:shd w:val="clear" w:color="auto" w:fill="auto"/>
            <w:noWrap/>
            <w:vAlign w:val="center"/>
            <w:hideMark/>
          </w:tcPr>
          <w:p w14:paraId="488C2752" w14:textId="77777777" w:rsidR="006F59E0" w:rsidRPr="00B923D6" w:rsidRDefault="006F59E0">
            <w:pPr>
              <w:pStyle w:val="TAC"/>
            </w:pPr>
            <w:r w:rsidRPr="00B923D6">
              <w:t>1.1</w:t>
            </w:r>
          </w:p>
        </w:tc>
        <w:tc>
          <w:tcPr>
            <w:tcW w:w="311" w:type="pct"/>
            <w:shd w:val="clear" w:color="auto" w:fill="auto"/>
            <w:noWrap/>
            <w:vAlign w:val="center"/>
            <w:hideMark/>
          </w:tcPr>
          <w:p w14:paraId="43CD5F6A" w14:textId="77777777" w:rsidR="006F59E0" w:rsidRPr="00B923D6" w:rsidRDefault="006F59E0">
            <w:pPr>
              <w:pStyle w:val="TAC"/>
            </w:pPr>
            <w:r w:rsidRPr="00B923D6">
              <w:t>0.0</w:t>
            </w:r>
          </w:p>
        </w:tc>
        <w:tc>
          <w:tcPr>
            <w:tcW w:w="311" w:type="pct"/>
            <w:shd w:val="clear" w:color="auto" w:fill="auto"/>
            <w:noWrap/>
            <w:vAlign w:val="center"/>
            <w:hideMark/>
          </w:tcPr>
          <w:p w14:paraId="38D22B31" w14:textId="77777777" w:rsidR="006F59E0" w:rsidRPr="00B923D6" w:rsidRDefault="006F59E0">
            <w:pPr>
              <w:pStyle w:val="TAC"/>
            </w:pPr>
            <w:r w:rsidRPr="00B923D6">
              <w:t>0.0</w:t>
            </w:r>
          </w:p>
        </w:tc>
        <w:tc>
          <w:tcPr>
            <w:tcW w:w="436" w:type="pct"/>
            <w:shd w:val="clear" w:color="auto" w:fill="auto"/>
            <w:noWrap/>
            <w:vAlign w:val="center"/>
            <w:hideMark/>
          </w:tcPr>
          <w:p w14:paraId="71CFCDCA" w14:textId="77777777" w:rsidR="006F59E0" w:rsidRPr="00B923D6" w:rsidRDefault="006F59E0">
            <w:pPr>
              <w:pStyle w:val="TAC"/>
            </w:pPr>
            <w:r w:rsidRPr="00B923D6">
              <w:t>11.6</w:t>
            </w:r>
          </w:p>
        </w:tc>
      </w:tr>
      <w:tr w:rsidR="00641441" w:rsidRPr="00B923D6" w14:paraId="5309D3FA" w14:textId="77777777" w:rsidTr="00641441">
        <w:trPr>
          <w:jc w:val="center"/>
        </w:trPr>
        <w:tc>
          <w:tcPr>
            <w:tcW w:w="468" w:type="pct"/>
            <w:shd w:val="clear" w:color="auto" w:fill="auto"/>
            <w:noWrap/>
            <w:hideMark/>
          </w:tcPr>
          <w:p w14:paraId="1EF0B9CC" w14:textId="77777777" w:rsidR="006F59E0" w:rsidRPr="00B923D6" w:rsidRDefault="006F59E0">
            <w:pPr>
              <w:pStyle w:val="TAH"/>
            </w:pPr>
          </w:p>
        </w:tc>
        <w:tc>
          <w:tcPr>
            <w:tcW w:w="312" w:type="pct"/>
            <w:shd w:val="clear" w:color="auto" w:fill="auto"/>
            <w:noWrap/>
            <w:vAlign w:val="center"/>
            <w:hideMark/>
          </w:tcPr>
          <w:p w14:paraId="1414871A" w14:textId="77777777" w:rsidR="006F59E0" w:rsidRPr="00B923D6" w:rsidRDefault="006F59E0">
            <w:pPr>
              <w:pStyle w:val="TAC"/>
            </w:pPr>
            <w:r w:rsidRPr="00B923D6">
              <w:t>UL</w:t>
            </w:r>
          </w:p>
        </w:tc>
        <w:tc>
          <w:tcPr>
            <w:tcW w:w="389" w:type="pct"/>
            <w:shd w:val="clear" w:color="auto" w:fill="auto"/>
            <w:noWrap/>
            <w:vAlign w:val="center"/>
            <w:hideMark/>
          </w:tcPr>
          <w:p w14:paraId="728FA890" w14:textId="77777777" w:rsidR="006F59E0" w:rsidRPr="00B923D6" w:rsidRDefault="006F59E0">
            <w:pPr>
              <w:pStyle w:val="TAC"/>
            </w:pPr>
            <w:r w:rsidRPr="00B923D6">
              <w:t>30.0</w:t>
            </w:r>
          </w:p>
        </w:tc>
        <w:tc>
          <w:tcPr>
            <w:tcW w:w="468" w:type="pct"/>
            <w:shd w:val="clear" w:color="auto" w:fill="auto"/>
            <w:noWrap/>
            <w:vAlign w:val="center"/>
            <w:hideMark/>
          </w:tcPr>
          <w:p w14:paraId="0C429E64" w14:textId="77777777" w:rsidR="006F59E0" w:rsidRPr="00B923D6" w:rsidRDefault="006F59E0">
            <w:pPr>
              <w:pStyle w:val="TAC"/>
            </w:pPr>
            <w:r w:rsidRPr="00B923D6">
              <w:t>76.2</w:t>
            </w:r>
          </w:p>
        </w:tc>
        <w:tc>
          <w:tcPr>
            <w:tcW w:w="436" w:type="pct"/>
            <w:shd w:val="clear" w:color="auto" w:fill="auto"/>
            <w:noWrap/>
            <w:vAlign w:val="center"/>
            <w:hideMark/>
          </w:tcPr>
          <w:p w14:paraId="72C32264" w14:textId="77777777" w:rsidR="006F59E0" w:rsidRPr="00B923D6" w:rsidRDefault="006F59E0">
            <w:pPr>
              <w:pStyle w:val="TAC"/>
            </w:pPr>
            <w:r w:rsidRPr="00B923D6">
              <w:t>28.0</w:t>
            </w:r>
          </w:p>
        </w:tc>
        <w:tc>
          <w:tcPr>
            <w:tcW w:w="468" w:type="pct"/>
            <w:shd w:val="clear" w:color="auto" w:fill="auto"/>
            <w:noWrap/>
            <w:vAlign w:val="center"/>
            <w:hideMark/>
          </w:tcPr>
          <w:p w14:paraId="430B3BC8" w14:textId="77777777" w:rsidR="006F59E0" w:rsidRPr="00B923D6" w:rsidRDefault="006F59E0">
            <w:pPr>
              <w:pStyle w:val="TAC"/>
            </w:pPr>
            <w:r w:rsidRPr="00B923D6">
              <w:t>133.3</w:t>
            </w:r>
          </w:p>
        </w:tc>
        <w:tc>
          <w:tcPr>
            <w:tcW w:w="468" w:type="pct"/>
            <w:shd w:val="clear" w:color="auto" w:fill="auto"/>
            <w:noWrap/>
            <w:vAlign w:val="center"/>
            <w:hideMark/>
          </w:tcPr>
          <w:p w14:paraId="21013F66" w14:textId="77777777" w:rsidR="006F59E0" w:rsidRPr="00B923D6" w:rsidRDefault="006F59E0">
            <w:pPr>
              <w:pStyle w:val="TAC"/>
            </w:pPr>
            <w:r w:rsidRPr="00B923D6">
              <w:t>214.1</w:t>
            </w:r>
          </w:p>
        </w:tc>
        <w:tc>
          <w:tcPr>
            <w:tcW w:w="311" w:type="pct"/>
            <w:shd w:val="clear" w:color="auto" w:fill="auto"/>
            <w:noWrap/>
            <w:vAlign w:val="center"/>
            <w:hideMark/>
          </w:tcPr>
          <w:p w14:paraId="47E9FA6E" w14:textId="77777777" w:rsidR="006F59E0" w:rsidRPr="00B923D6" w:rsidRDefault="006F59E0">
            <w:pPr>
              <w:pStyle w:val="TAC"/>
            </w:pPr>
            <w:r w:rsidRPr="00B923D6">
              <w:t>1.1</w:t>
            </w:r>
          </w:p>
        </w:tc>
        <w:tc>
          <w:tcPr>
            <w:tcW w:w="311" w:type="pct"/>
            <w:shd w:val="clear" w:color="auto" w:fill="auto"/>
            <w:noWrap/>
            <w:vAlign w:val="center"/>
            <w:hideMark/>
          </w:tcPr>
          <w:p w14:paraId="763927A6" w14:textId="77777777" w:rsidR="006F59E0" w:rsidRPr="00B923D6" w:rsidRDefault="006F59E0">
            <w:pPr>
              <w:pStyle w:val="TAC"/>
            </w:pPr>
            <w:r w:rsidRPr="00B923D6">
              <w:t>0.0</w:t>
            </w:r>
          </w:p>
        </w:tc>
        <w:tc>
          <w:tcPr>
            <w:tcW w:w="311" w:type="pct"/>
            <w:shd w:val="clear" w:color="auto" w:fill="auto"/>
            <w:noWrap/>
            <w:vAlign w:val="center"/>
            <w:hideMark/>
          </w:tcPr>
          <w:p w14:paraId="09B2F568" w14:textId="77777777" w:rsidR="006F59E0" w:rsidRPr="00B923D6" w:rsidRDefault="006F59E0">
            <w:pPr>
              <w:pStyle w:val="TAC"/>
            </w:pPr>
            <w:r w:rsidRPr="00B923D6">
              <w:t>1.1</w:t>
            </w:r>
          </w:p>
        </w:tc>
        <w:tc>
          <w:tcPr>
            <w:tcW w:w="311" w:type="pct"/>
            <w:shd w:val="clear" w:color="auto" w:fill="auto"/>
            <w:noWrap/>
            <w:vAlign w:val="center"/>
            <w:hideMark/>
          </w:tcPr>
          <w:p w14:paraId="317D520D" w14:textId="77777777" w:rsidR="006F59E0" w:rsidRPr="00B923D6" w:rsidRDefault="006F59E0">
            <w:pPr>
              <w:pStyle w:val="TAC"/>
            </w:pPr>
            <w:r w:rsidRPr="00B923D6">
              <w:t>0.0</w:t>
            </w:r>
          </w:p>
        </w:tc>
        <w:tc>
          <w:tcPr>
            <w:tcW w:w="311" w:type="pct"/>
            <w:shd w:val="clear" w:color="auto" w:fill="auto"/>
            <w:noWrap/>
            <w:vAlign w:val="center"/>
            <w:hideMark/>
          </w:tcPr>
          <w:p w14:paraId="2FC18A33" w14:textId="77777777" w:rsidR="006F59E0" w:rsidRPr="00B923D6" w:rsidRDefault="006F59E0">
            <w:pPr>
              <w:pStyle w:val="TAC"/>
            </w:pPr>
            <w:r w:rsidRPr="00B923D6">
              <w:t>0.0</w:t>
            </w:r>
          </w:p>
        </w:tc>
        <w:tc>
          <w:tcPr>
            <w:tcW w:w="436" w:type="pct"/>
            <w:shd w:val="clear" w:color="auto" w:fill="auto"/>
            <w:noWrap/>
            <w:vAlign w:val="center"/>
            <w:hideMark/>
          </w:tcPr>
          <w:p w14:paraId="2EDF9953" w14:textId="77777777" w:rsidR="006F59E0" w:rsidRPr="00B923D6" w:rsidRDefault="006F59E0">
            <w:pPr>
              <w:pStyle w:val="TAC"/>
            </w:pPr>
            <w:r w:rsidRPr="00B923D6">
              <w:t>5.2</w:t>
            </w:r>
          </w:p>
        </w:tc>
      </w:tr>
      <w:tr w:rsidR="00641441" w:rsidRPr="00B923D6" w14:paraId="13CCE32A" w14:textId="77777777" w:rsidTr="00641441">
        <w:trPr>
          <w:jc w:val="center"/>
        </w:trPr>
        <w:tc>
          <w:tcPr>
            <w:tcW w:w="468" w:type="pct"/>
            <w:shd w:val="clear" w:color="auto" w:fill="auto"/>
            <w:noWrap/>
            <w:hideMark/>
          </w:tcPr>
          <w:p w14:paraId="3B15FAF5" w14:textId="77777777" w:rsidR="006F59E0" w:rsidRPr="00B923D6" w:rsidRDefault="006F59E0">
            <w:pPr>
              <w:pStyle w:val="TAH"/>
            </w:pPr>
            <w:r w:rsidRPr="00B923D6">
              <w:t>SC3</w:t>
            </w:r>
          </w:p>
        </w:tc>
        <w:tc>
          <w:tcPr>
            <w:tcW w:w="312" w:type="pct"/>
            <w:shd w:val="clear" w:color="auto" w:fill="auto"/>
            <w:noWrap/>
            <w:vAlign w:val="center"/>
            <w:hideMark/>
          </w:tcPr>
          <w:p w14:paraId="55495A60" w14:textId="77777777" w:rsidR="006F59E0" w:rsidRPr="00B923D6" w:rsidRDefault="006F59E0">
            <w:pPr>
              <w:pStyle w:val="TAC"/>
            </w:pPr>
            <w:r w:rsidRPr="00B923D6">
              <w:t>DL</w:t>
            </w:r>
          </w:p>
        </w:tc>
        <w:tc>
          <w:tcPr>
            <w:tcW w:w="389" w:type="pct"/>
            <w:shd w:val="clear" w:color="auto" w:fill="auto"/>
            <w:noWrap/>
            <w:vAlign w:val="center"/>
            <w:hideMark/>
          </w:tcPr>
          <w:p w14:paraId="7A1CF8C0" w14:textId="77777777" w:rsidR="006F59E0" w:rsidRPr="00B923D6" w:rsidRDefault="006F59E0">
            <w:pPr>
              <w:pStyle w:val="TAC"/>
            </w:pPr>
            <w:r w:rsidRPr="00B923D6">
              <w:t>20.0</w:t>
            </w:r>
          </w:p>
        </w:tc>
        <w:tc>
          <w:tcPr>
            <w:tcW w:w="468" w:type="pct"/>
            <w:shd w:val="clear" w:color="auto" w:fill="auto"/>
            <w:noWrap/>
            <w:vAlign w:val="center"/>
            <w:hideMark/>
          </w:tcPr>
          <w:p w14:paraId="447FE2D3" w14:textId="77777777" w:rsidR="006F59E0" w:rsidRPr="00B923D6" w:rsidRDefault="006F59E0">
            <w:pPr>
              <w:pStyle w:val="TAC"/>
            </w:pPr>
            <w:r w:rsidRPr="00B923D6">
              <w:t>93.0</w:t>
            </w:r>
          </w:p>
        </w:tc>
        <w:tc>
          <w:tcPr>
            <w:tcW w:w="436" w:type="pct"/>
            <w:shd w:val="clear" w:color="auto" w:fill="auto"/>
            <w:noWrap/>
            <w:vAlign w:val="center"/>
            <w:hideMark/>
          </w:tcPr>
          <w:p w14:paraId="792D82E7" w14:textId="77777777" w:rsidR="006F59E0" w:rsidRPr="00B923D6" w:rsidRDefault="006F59E0">
            <w:pPr>
              <w:pStyle w:val="TAC"/>
            </w:pPr>
            <w:r w:rsidRPr="00B923D6">
              <w:t>15.9</w:t>
            </w:r>
          </w:p>
        </w:tc>
        <w:tc>
          <w:tcPr>
            <w:tcW w:w="468" w:type="pct"/>
            <w:shd w:val="clear" w:color="auto" w:fill="auto"/>
            <w:noWrap/>
            <w:vAlign w:val="center"/>
            <w:hideMark/>
          </w:tcPr>
          <w:p w14:paraId="6203D858" w14:textId="77777777" w:rsidR="006F59E0" w:rsidRPr="00B923D6" w:rsidRDefault="006F59E0">
            <w:pPr>
              <w:pStyle w:val="TAC"/>
            </w:pPr>
            <w:r w:rsidRPr="00B923D6">
              <w:t>200.0</w:t>
            </w:r>
          </w:p>
        </w:tc>
        <w:tc>
          <w:tcPr>
            <w:tcW w:w="468" w:type="pct"/>
            <w:shd w:val="clear" w:color="auto" w:fill="auto"/>
            <w:noWrap/>
            <w:vAlign w:val="center"/>
            <w:hideMark/>
          </w:tcPr>
          <w:p w14:paraId="488F8EB2" w14:textId="77777777" w:rsidR="006F59E0" w:rsidRPr="00B923D6" w:rsidRDefault="006F59E0">
            <w:pPr>
              <w:pStyle w:val="TAC"/>
            </w:pPr>
            <w:r w:rsidRPr="00B923D6">
              <w:t>210.6</w:t>
            </w:r>
          </w:p>
        </w:tc>
        <w:tc>
          <w:tcPr>
            <w:tcW w:w="311" w:type="pct"/>
            <w:shd w:val="clear" w:color="auto" w:fill="auto"/>
            <w:noWrap/>
            <w:vAlign w:val="center"/>
            <w:hideMark/>
          </w:tcPr>
          <w:p w14:paraId="46621DA0" w14:textId="77777777" w:rsidR="006F59E0" w:rsidRPr="00B923D6" w:rsidRDefault="006F59E0">
            <w:pPr>
              <w:pStyle w:val="TAC"/>
            </w:pPr>
            <w:r w:rsidRPr="00B923D6">
              <w:t>1.2</w:t>
            </w:r>
          </w:p>
        </w:tc>
        <w:tc>
          <w:tcPr>
            <w:tcW w:w="311" w:type="pct"/>
            <w:shd w:val="clear" w:color="auto" w:fill="auto"/>
            <w:noWrap/>
            <w:vAlign w:val="center"/>
            <w:hideMark/>
          </w:tcPr>
          <w:p w14:paraId="3D177099" w14:textId="77777777" w:rsidR="006F59E0" w:rsidRPr="00B923D6" w:rsidRDefault="006F59E0">
            <w:pPr>
              <w:pStyle w:val="TAC"/>
            </w:pPr>
            <w:r w:rsidRPr="00B923D6">
              <w:t>0.0</w:t>
            </w:r>
          </w:p>
        </w:tc>
        <w:tc>
          <w:tcPr>
            <w:tcW w:w="311" w:type="pct"/>
            <w:shd w:val="clear" w:color="auto" w:fill="auto"/>
            <w:noWrap/>
            <w:vAlign w:val="center"/>
            <w:hideMark/>
          </w:tcPr>
          <w:p w14:paraId="47475F85" w14:textId="77777777" w:rsidR="006F59E0" w:rsidRPr="00B923D6" w:rsidRDefault="006F59E0">
            <w:pPr>
              <w:pStyle w:val="TAC"/>
            </w:pPr>
            <w:r w:rsidRPr="00B923D6">
              <w:t>1.1</w:t>
            </w:r>
          </w:p>
        </w:tc>
        <w:tc>
          <w:tcPr>
            <w:tcW w:w="311" w:type="pct"/>
            <w:shd w:val="clear" w:color="auto" w:fill="auto"/>
            <w:noWrap/>
            <w:vAlign w:val="center"/>
            <w:hideMark/>
          </w:tcPr>
          <w:p w14:paraId="1828452A" w14:textId="77777777" w:rsidR="006F59E0" w:rsidRPr="00B923D6" w:rsidRDefault="006F59E0">
            <w:pPr>
              <w:pStyle w:val="TAC"/>
            </w:pPr>
            <w:r w:rsidRPr="00B923D6">
              <w:t>0.0</w:t>
            </w:r>
          </w:p>
        </w:tc>
        <w:tc>
          <w:tcPr>
            <w:tcW w:w="311" w:type="pct"/>
            <w:shd w:val="clear" w:color="auto" w:fill="auto"/>
            <w:noWrap/>
            <w:vAlign w:val="center"/>
            <w:hideMark/>
          </w:tcPr>
          <w:p w14:paraId="5BF2198C" w14:textId="77777777" w:rsidR="006F59E0" w:rsidRPr="00B923D6" w:rsidRDefault="006F59E0">
            <w:pPr>
              <w:pStyle w:val="TAC"/>
            </w:pPr>
            <w:r w:rsidRPr="00B923D6">
              <w:t>0.0</w:t>
            </w:r>
          </w:p>
        </w:tc>
        <w:tc>
          <w:tcPr>
            <w:tcW w:w="436" w:type="pct"/>
            <w:shd w:val="clear" w:color="auto" w:fill="auto"/>
            <w:noWrap/>
            <w:vAlign w:val="center"/>
            <w:hideMark/>
          </w:tcPr>
          <w:p w14:paraId="71CB0006" w14:textId="77777777" w:rsidR="006F59E0" w:rsidRPr="00B923D6" w:rsidRDefault="006F59E0">
            <w:pPr>
              <w:pStyle w:val="TAC"/>
            </w:pPr>
            <w:r w:rsidRPr="00B923D6">
              <w:t>11.6</w:t>
            </w:r>
          </w:p>
        </w:tc>
      </w:tr>
      <w:tr w:rsidR="00641441" w:rsidRPr="00B923D6" w14:paraId="640C5FED" w14:textId="77777777" w:rsidTr="00641441">
        <w:trPr>
          <w:jc w:val="center"/>
        </w:trPr>
        <w:tc>
          <w:tcPr>
            <w:tcW w:w="468" w:type="pct"/>
            <w:shd w:val="clear" w:color="auto" w:fill="auto"/>
            <w:noWrap/>
            <w:hideMark/>
          </w:tcPr>
          <w:p w14:paraId="363374D6" w14:textId="77777777" w:rsidR="006F59E0" w:rsidRPr="00B923D6" w:rsidRDefault="006F59E0">
            <w:pPr>
              <w:pStyle w:val="TAH"/>
            </w:pPr>
          </w:p>
        </w:tc>
        <w:tc>
          <w:tcPr>
            <w:tcW w:w="312" w:type="pct"/>
            <w:shd w:val="clear" w:color="auto" w:fill="auto"/>
            <w:noWrap/>
            <w:vAlign w:val="center"/>
            <w:hideMark/>
          </w:tcPr>
          <w:p w14:paraId="6F160085" w14:textId="77777777" w:rsidR="006F59E0" w:rsidRPr="00B923D6" w:rsidRDefault="006F59E0">
            <w:pPr>
              <w:pStyle w:val="TAC"/>
            </w:pPr>
            <w:r w:rsidRPr="00B923D6">
              <w:t>UL</w:t>
            </w:r>
          </w:p>
        </w:tc>
        <w:tc>
          <w:tcPr>
            <w:tcW w:w="389" w:type="pct"/>
            <w:shd w:val="clear" w:color="auto" w:fill="auto"/>
            <w:noWrap/>
            <w:vAlign w:val="center"/>
            <w:hideMark/>
          </w:tcPr>
          <w:p w14:paraId="3A1ED2CC" w14:textId="77777777" w:rsidR="006F59E0" w:rsidRPr="00B923D6" w:rsidRDefault="006F59E0">
            <w:pPr>
              <w:pStyle w:val="TAC"/>
            </w:pPr>
            <w:r w:rsidRPr="00B923D6">
              <w:t>30.0</w:t>
            </w:r>
          </w:p>
        </w:tc>
        <w:tc>
          <w:tcPr>
            <w:tcW w:w="468" w:type="pct"/>
            <w:shd w:val="clear" w:color="auto" w:fill="auto"/>
            <w:noWrap/>
            <w:vAlign w:val="center"/>
            <w:hideMark/>
          </w:tcPr>
          <w:p w14:paraId="4B89A5EA" w14:textId="77777777" w:rsidR="006F59E0" w:rsidRPr="00B923D6" w:rsidRDefault="006F59E0">
            <w:pPr>
              <w:pStyle w:val="TAC"/>
            </w:pPr>
            <w:r w:rsidRPr="00B923D6">
              <w:t>76.2</w:t>
            </w:r>
          </w:p>
        </w:tc>
        <w:tc>
          <w:tcPr>
            <w:tcW w:w="436" w:type="pct"/>
            <w:shd w:val="clear" w:color="auto" w:fill="auto"/>
            <w:noWrap/>
            <w:vAlign w:val="center"/>
            <w:hideMark/>
          </w:tcPr>
          <w:p w14:paraId="7AAED89F" w14:textId="77777777" w:rsidR="006F59E0" w:rsidRPr="00B923D6" w:rsidRDefault="006F59E0">
            <w:pPr>
              <w:pStyle w:val="TAC"/>
            </w:pPr>
            <w:r w:rsidRPr="00B923D6">
              <w:t>28.0</w:t>
            </w:r>
          </w:p>
        </w:tc>
        <w:tc>
          <w:tcPr>
            <w:tcW w:w="468" w:type="pct"/>
            <w:shd w:val="clear" w:color="auto" w:fill="auto"/>
            <w:noWrap/>
            <w:vAlign w:val="center"/>
            <w:hideMark/>
          </w:tcPr>
          <w:p w14:paraId="20B94B11" w14:textId="77777777" w:rsidR="006F59E0" w:rsidRPr="00B923D6" w:rsidRDefault="006F59E0">
            <w:pPr>
              <w:pStyle w:val="TAC"/>
            </w:pPr>
            <w:r w:rsidRPr="00B923D6">
              <w:t>200.0</w:t>
            </w:r>
          </w:p>
        </w:tc>
        <w:tc>
          <w:tcPr>
            <w:tcW w:w="468" w:type="pct"/>
            <w:shd w:val="clear" w:color="auto" w:fill="auto"/>
            <w:noWrap/>
            <w:vAlign w:val="center"/>
            <w:hideMark/>
          </w:tcPr>
          <w:p w14:paraId="7F819607" w14:textId="77777777" w:rsidR="006F59E0" w:rsidRPr="00B923D6" w:rsidRDefault="006F59E0">
            <w:pPr>
              <w:pStyle w:val="TAC"/>
            </w:pPr>
            <w:r w:rsidRPr="00B923D6">
              <w:t>214.1</w:t>
            </w:r>
          </w:p>
        </w:tc>
        <w:tc>
          <w:tcPr>
            <w:tcW w:w="311" w:type="pct"/>
            <w:shd w:val="clear" w:color="auto" w:fill="auto"/>
            <w:noWrap/>
            <w:vAlign w:val="center"/>
            <w:hideMark/>
          </w:tcPr>
          <w:p w14:paraId="296575FE" w14:textId="77777777" w:rsidR="006F59E0" w:rsidRPr="00B923D6" w:rsidRDefault="006F59E0">
            <w:pPr>
              <w:pStyle w:val="TAC"/>
            </w:pPr>
            <w:r w:rsidRPr="00B923D6">
              <w:t>1.1</w:t>
            </w:r>
          </w:p>
        </w:tc>
        <w:tc>
          <w:tcPr>
            <w:tcW w:w="311" w:type="pct"/>
            <w:shd w:val="clear" w:color="auto" w:fill="auto"/>
            <w:noWrap/>
            <w:vAlign w:val="center"/>
            <w:hideMark/>
          </w:tcPr>
          <w:p w14:paraId="346C5708" w14:textId="77777777" w:rsidR="006F59E0" w:rsidRPr="00B923D6" w:rsidRDefault="006F59E0">
            <w:pPr>
              <w:pStyle w:val="TAC"/>
            </w:pPr>
            <w:r w:rsidRPr="00B923D6">
              <w:t>0.0</w:t>
            </w:r>
          </w:p>
        </w:tc>
        <w:tc>
          <w:tcPr>
            <w:tcW w:w="311" w:type="pct"/>
            <w:shd w:val="clear" w:color="auto" w:fill="auto"/>
            <w:noWrap/>
            <w:vAlign w:val="center"/>
            <w:hideMark/>
          </w:tcPr>
          <w:p w14:paraId="3B53ABDE" w14:textId="77777777" w:rsidR="006F59E0" w:rsidRPr="00B923D6" w:rsidRDefault="006F59E0">
            <w:pPr>
              <w:pStyle w:val="TAC"/>
            </w:pPr>
            <w:r w:rsidRPr="00B923D6">
              <w:t>1.1</w:t>
            </w:r>
          </w:p>
        </w:tc>
        <w:tc>
          <w:tcPr>
            <w:tcW w:w="311" w:type="pct"/>
            <w:shd w:val="clear" w:color="auto" w:fill="auto"/>
            <w:noWrap/>
            <w:vAlign w:val="center"/>
            <w:hideMark/>
          </w:tcPr>
          <w:p w14:paraId="13F534F3" w14:textId="77777777" w:rsidR="006F59E0" w:rsidRPr="00B923D6" w:rsidRDefault="006F59E0">
            <w:pPr>
              <w:pStyle w:val="TAC"/>
            </w:pPr>
            <w:r w:rsidRPr="00B923D6">
              <w:t>0.0</w:t>
            </w:r>
          </w:p>
        </w:tc>
        <w:tc>
          <w:tcPr>
            <w:tcW w:w="311" w:type="pct"/>
            <w:shd w:val="clear" w:color="auto" w:fill="auto"/>
            <w:noWrap/>
            <w:vAlign w:val="center"/>
            <w:hideMark/>
          </w:tcPr>
          <w:p w14:paraId="40FD04D3" w14:textId="77777777" w:rsidR="006F59E0" w:rsidRPr="00B923D6" w:rsidRDefault="006F59E0">
            <w:pPr>
              <w:pStyle w:val="TAC"/>
            </w:pPr>
            <w:r w:rsidRPr="00B923D6">
              <w:t>0.0</w:t>
            </w:r>
          </w:p>
        </w:tc>
        <w:tc>
          <w:tcPr>
            <w:tcW w:w="436" w:type="pct"/>
            <w:shd w:val="clear" w:color="auto" w:fill="auto"/>
            <w:noWrap/>
            <w:vAlign w:val="center"/>
            <w:hideMark/>
          </w:tcPr>
          <w:p w14:paraId="45AEF57C" w14:textId="77777777" w:rsidR="006F59E0" w:rsidRPr="00B923D6" w:rsidRDefault="006F59E0">
            <w:pPr>
              <w:pStyle w:val="TAC"/>
            </w:pPr>
            <w:r w:rsidRPr="00B923D6">
              <w:t>3.5</w:t>
            </w:r>
          </w:p>
        </w:tc>
      </w:tr>
      <w:tr w:rsidR="00641441" w:rsidRPr="00B923D6" w14:paraId="14D28CC1" w14:textId="77777777" w:rsidTr="00641441">
        <w:trPr>
          <w:jc w:val="center"/>
        </w:trPr>
        <w:tc>
          <w:tcPr>
            <w:tcW w:w="468" w:type="pct"/>
            <w:shd w:val="clear" w:color="auto" w:fill="auto"/>
            <w:noWrap/>
            <w:hideMark/>
          </w:tcPr>
          <w:p w14:paraId="33E8F1C5" w14:textId="77777777" w:rsidR="006F59E0" w:rsidRPr="00B923D6" w:rsidRDefault="006F59E0">
            <w:pPr>
              <w:pStyle w:val="TAH"/>
            </w:pPr>
            <w:r w:rsidRPr="00B923D6">
              <w:t>SC6</w:t>
            </w:r>
          </w:p>
        </w:tc>
        <w:tc>
          <w:tcPr>
            <w:tcW w:w="312" w:type="pct"/>
            <w:shd w:val="clear" w:color="auto" w:fill="auto"/>
            <w:noWrap/>
            <w:vAlign w:val="center"/>
            <w:hideMark/>
          </w:tcPr>
          <w:p w14:paraId="0A8FF45A" w14:textId="77777777" w:rsidR="006F59E0" w:rsidRPr="00B923D6" w:rsidRDefault="006F59E0">
            <w:pPr>
              <w:pStyle w:val="TAC"/>
            </w:pPr>
            <w:r w:rsidRPr="00B923D6">
              <w:t>DL</w:t>
            </w:r>
          </w:p>
        </w:tc>
        <w:tc>
          <w:tcPr>
            <w:tcW w:w="389" w:type="pct"/>
            <w:shd w:val="clear" w:color="auto" w:fill="auto"/>
            <w:noWrap/>
            <w:vAlign w:val="center"/>
            <w:hideMark/>
          </w:tcPr>
          <w:p w14:paraId="4F9DD5BE" w14:textId="77777777" w:rsidR="006F59E0" w:rsidRPr="00B923D6" w:rsidRDefault="006F59E0">
            <w:pPr>
              <w:pStyle w:val="TAC"/>
            </w:pPr>
            <w:r w:rsidRPr="00B923D6">
              <w:t>20.0</w:t>
            </w:r>
          </w:p>
        </w:tc>
        <w:tc>
          <w:tcPr>
            <w:tcW w:w="468" w:type="pct"/>
            <w:shd w:val="clear" w:color="auto" w:fill="auto"/>
            <w:noWrap/>
            <w:vAlign w:val="center"/>
            <w:hideMark/>
          </w:tcPr>
          <w:p w14:paraId="751DCAF0" w14:textId="77777777" w:rsidR="006F59E0" w:rsidRPr="00B923D6" w:rsidRDefault="006F59E0">
            <w:pPr>
              <w:pStyle w:val="TAC"/>
            </w:pPr>
            <w:r w:rsidRPr="00B923D6">
              <w:t>60.0</w:t>
            </w:r>
          </w:p>
        </w:tc>
        <w:tc>
          <w:tcPr>
            <w:tcW w:w="436" w:type="pct"/>
            <w:shd w:val="clear" w:color="auto" w:fill="auto"/>
            <w:noWrap/>
            <w:vAlign w:val="center"/>
            <w:hideMark/>
          </w:tcPr>
          <w:p w14:paraId="12FF4F21" w14:textId="77777777" w:rsidR="006F59E0" w:rsidRPr="00B923D6" w:rsidRDefault="006F59E0">
            <w:pPr>
              <w:pStyle w:val="TAC"/>
            </w:pPr>
            <w:r w:rsidRPr="00B923D6">
              <w:t>15.9</w:t>
            </w:r>
          </w:p>
        </w:tc>
        <w:tc>
          <w:tcPr>
            <w:tcW w:w="468" w:type="pct"/>
            <w:shd w:val="clear" w:color="auto" w:fill="auto"/>
            <w:noWrap/>
            <w:vAlign w:val="center"/>
            <w:hideMark/>
          </w:tcPr>
          <w:p w14:paraId="678B54DE" w14:textId="77777777" w:rsidR="006F59E0" w:rsidRPr="00B923D6" w:rsidRDefault="006F59E0">
            <w:pPr>
              <w:pStyle w:val="TAC"/>
            </w:pPr>
            <w:r w:rsidRPr="00B923D6">
              <w:t>400.0</w:t>
            </w:r>
          </w:p>
        </w:tc>
        <w:tc>
          <w:tcPr>
            <w:tcW w:w="468" w:type="pct"/>
            <w:shd w:val="clear" w:color="auto" w:fill="auto"/>
            <w:noWrap/>
            <w:vAlign w:val="center"/>
            <w:hideMark/>
          </w:tcPr>
          <w:p w14:paraId="6743A51C" w14:textId="77777777" w:rsidR="006F59E0" w:rsidRPr="00B923D6" w:rsidRDefault="006F59E0">
            <w:pPr>
              <w:pStyle w:val="TAC"/>
            </w:pPr>
            <w:r w:rsidRPr="00B923D6">
              <w:t>179.1</w:t>
            </w:r>
          </w:p>
        </w:tc>
        <w:tc>
          <w:tcPr>
            <w:tcW w:w="311" w:type="pct"/>
            <w:shd w:val="clear" w:color="auto" w:fill="auto"/>
            <w:noWrap/>
            <w:vAlign w:val="center"/>
            <w:hideMark/>
          </w:tcPr>
          <w:p w14:paraId="2922028F" w14:textId="77777777" w:rsidR="006F59E0" w:rsidRPr="00B923D6" w:rsidRDefault="006F59E0">
            <w:pPr>
              <w:pStyle w:val="TAC"/>
            </w:pPr>
            <w:r w:rsidRPr="00B923D6">
              <w:t>0.5</w:t>
            </w:r>
          </w:p>
        </w:tc>
        <w:tc>
          <w:tcPr>
            <w:tcW w:w="311" w:type="pct"/>
            <w:shd w:val="clear" w:color="auto" w:fill="auto"/>
            <w:noWrap/>
            <w:vAlign w:val="center"/>
            <w:hideMark/>
          </w:tcPr>
          <w:p w14:paraId="18C8E432" w14:textId="77777777" w:rsidR="006F59E0" w:rsidRPr="00B923D6" w:rsidRDefault="006F59E0">
            <w:pPr>
              <w:pStyle w:val="TAC"/>
            </w:pPr>
            <w:r w:rsidRPr="00B923D6">
              <w:t>0.0</w:t>
            </w:r>
          </w:p>
        </w:tc>
        <w:tc>
          <w:tcPr>
            <w:tcW w:w="311" w:type="pct"/>
            <w:shd w:val="clear" w:color="auto" w:fill="auto"/>
            <w:noWrap/>
            <w:vAlign w:val="center"/>
            <w:hideMark/>
          </w:tcPr>
          <w:p w14:paraId="6DE70723" w14:textId="77777777" w:rsidR="006F59E0" w:rsidRPr="00B923D6" w:rsidRDefault="006F59E0">
            <w:pPr>
              <w:pStyle w:val="TAC"/>
            </w:pPr>
            <w:r w:rsidRPr="00B923D6">
              <w:t>0.3</w:t>
            </w:r>
          </w:p>
        </w:tc>
        <w:tc>
          <w:tcPr>
            <w:tcW w:w="311" w:type="pct"/>
            <w:shd w:val="clear" w:color="auto" w:fill="auto"/>
            <w:noWrap/>
            <w:vAlign w:val="center"/>
            <w:hideMark/>
          </w:tcPr>
          <w:p w14:paraId="5309B3AA" w14:textId="77777777" w:rsidR="006F59E0" w:rsidRPr="00B923D6" w:rsidRDefault="006F59E0">
            <w:pPr>
              <w:pStyle w:val="TAC"/>
            </w:pPr>
            <w:r w:rsidRPr="00B923D6">
              <w:t>0.0</w:t>
            </w:r>
          </w:p>
        </w:tc>
        <w:tc>
          <w:tcPr>
            <w:tcW w:w="311" w:type="pct"/>
            <w:shd w:val="clear" w:color="auto" w:fill="auto"/>
            <w:noWrap/>
            <w:vAlign w:val="center"/>
            <w:hideMark/>
          </w:tcPr>
          <w:p w14:paraId="363E549A" w14:textId="77777777" w:rsidR="006F59E0" w:rsidRPr="00B923D6" w:rsidRDefault="006F59E0">
            <w:pPr>
              <w:pStyle w:val="TAC"/>
            </w:pPr>
            <w:r w:rsidRPr="00B923D6">
              <w:t>0.0</w:t>
            </w:r>
          </w:p>
        </w:tc>
        <w:tc>
          <w:tcPr>
            <w:tcW w:w="436" w:type="pct"/>
            <w:shd w:val="clear" w:color="auto" w:fill="auto"/>
            <w:noWrap/>
            <w:vAlign w:val="center"/>
            <w:hideMark/>
          </w:tcPr>
          <w:p w14:paraId="10407B9A" w14:textId="77777777" w:rsidR="006F59E0" w:rsidRPr="00B923D6" w:rsidRDefault="006F59E0">
            <w:pPr>
              <w:pStyle w:val="TAC"/>
            </w:pPr>
            <w:r w:rsidRPr="00B923D6">
              <w:t>8.5</w:t>
            </w:r>
          </w:p>
        </w:tc>
      </w:tr>
      <w:tr w:rsidR="00641441" w:rsidRPr="00B923D6" w14:paraId="7347A3B1" w14:textId="77777777" w:rsidTr="00641441">
        <w:trPr>
          <w:jc w:val="center"/>
        </w:trPr>
        <w:tc>
          <w:tcPr>
            <w:tcW w:w="468" w:type="pct"/>
            <w:shd w:val="clear" w:color="auto" w:fill="auto"/>
            <w:noWrap/>
            <w:hideMark/>
          </w:tcPr>
          <w:p w14:paraId="6C6E785D" w14:textId="77777777" w:rsidR="006F59E0" w:rsidRPr="00B923D6" w:rsidRDefault="006F59E0">
            <w:pPr>
              <w:pStyle w:val="TAH"/>
            </w:pPr>
          </w:p>
        </w:tc>
        <w:tc>
          <w:tcPr>
            <w:tcW w:w="312" w:type="pct"/>
            <w:shd w:val="clear" w:color="auto" w:fill="auto"/>
            <w:noWrap/>
            <w:vAlign w:val="center"/>
            <w:hideMark/>
          </w:tcPr>
          <w:p w14:paraId="650C8716" w14:textId="77777777" w:rsidR="006F59E0" w:rsidRPr="00B923D6" w:rsidRDefault="006F59E0">
            <w:pPr>
              <w:pStyle w:val="TAC"/>
            </w:pPr>
            <w:r w:rsidRPr="00B923D6">
              <w:t>UL</w:t>
            </w:r>
          </w:p>
        </w:tc>
        <w:tc>
          <w:tcPr>
            <w:tcW w:w="389" w:type="pct"/>
            <w:shd w:val="clear" w:color="auto" w:fill="auto"/>
            <w:noWrap/>
            <w:vAlign w:val="center"/>
            <w:hideMark/>
          </w:tcPr>
          <w:p w14:paraId="2CA74836" w14:textId="77777777" w:rsidR="006F59E0" w:rsidRPr="00B923D6" w:rsidRDefault="006F59E0">
            <w:pPr>
              <w:pStyle w:val="TAC"/>
            </w:pPr>
            <w:r w:rsidRPr="00B923D6">
              <w:t>30.0</w:t>
            </w:r>
          </w:p>
        </w:tc>
        <w:tc>
          <w:tcPr>
            <w:tcW w:w="468" w:type="pct"/>
            <w:shd w:val="clear" w:color="auto" w:fill="auto"/>
            <w:noWrap/>
            <w:vAlign w:val="center"/>
            <w:hideMark/>
          </w:tcPr>
          <w:p w14:paraId="288A04B4" w14:textId="77777777" w:rsidR="006F59E0" w:rsidRPr="00B923D6" w:rsidRDefault="006F59E0">
            <w:pPr>
              <w:pStyle w:val="TAC"/>
            </w:pPr>
            <w:r w:rsidRPr="00B923D6">
              <w:t>76.2</w:t>
            </w:r>
          </w:p>
        </w:tc>
        <w:tc>
          <w:tcPr>
            <w:tcW w:w="436" w:type="pct"/>
            <w:shd w:val="clear" w:color="auto" w:fill="auto"/>
            <w:noWrap/>
            <w:vAlign w:val="center"/>
            <w:hideMark/>
          </w:tcPr>
          <w:p w14:paraId="51E33300" w14:textId="77777777" w:rsidR="006F59E0" w:rsidRPr="00B923D6" w:rsidRDefault="006F59E0">
            <w:pPr>
              <w:pStyle w:val="TAC"/>
            </w:pPr>
            <w:r w:rsidRPr="00B923D6">
              <w:t>13.0</w:t>
            </w:r>
          </w:p>
        </w:tc>
        <w:tc>
          <w:tcPr>
            <w:tcW w:w="468" w:type="pct"/>
            <w:shd w:val="clear" w:color="auto" w:fill="auto"/>
            <w:noWrap/>
            <w:vAlign w:val="center"/>
            <w:hideMark/>
          </w:tcPr>
          <w:p w14:paraId="14285707" w14:textId="77777777" w:rsidR="006F59E0" w:rsidRPr="00B923D6" w:rsidRDefault="006F59E0">
            <w:pPr>
              <w:pStyle w:val="TAC"/>
            </w:pPr>
            <w:r w:rsidRPr="00B923D6">
              <w:t>400.0</w:t>
            </w:r>
          </w:p>
        </w:tc>
        <w:tc>
          <w:tcPr>
            <w:tcW w:w="468" w:type="pct"/>
            <w:shd w:val="clear" w:color="auto" w:fill="auto"/>
            <w:noWrap/>
            <w:vAlign w:val="center"/>
            <w:hideMark/>
          </w:tcPr>
          <w:p w14:paraId="6A9F5AB7" w14:textId="77777777" w:rsidR="006F59E0" w:rsidRPr="00B923D6" w:rsidRDefault="006F59E0">
            <w:pPr>
              <w:pStyle w:val="TAC"/>
            </w:pPr>
            <w:r w:rsidRPr="00B923D6">
              <w:t>182.6</w:t>
            </w:r>
          </w:p>
        </w:tc>
        <w:tc>
          <w:tcPr>
            <w:tcW w:w="311" w:type="pct"/>
            <w:shd w:val="clear" w:color="auto" w:fill="auto"/>
            <w:noWrap/>
            <w:vAlign w:val="center"/>
            <w:hideMark/>
          </w:tcPr>
          <w:p w14:paraId="7E682101" w14:textId="77777777" w:rsidR="006F59E0" w:rsidRPr="00B923D6" w:rsidRDefault="006F59E0">
            <w:pPr>
              <w:pStyle w:val="TAC"/>
            </w:pPr>
            <w:r w:rsidRPr="00B923D6">
              <w:t>0.5</w:t>
            </w:r>
          </w:p>
        </w:tc>
        <w:tc>
          <w:tcPr>
            <w:tcW w:w="311" w:type="pct"/>
            <w:shd w:val="clear" w:color="auto" w:fill="auto"/>
            <w:noWrap/>
            <w:vAlign w:val="center"/>
            <w:hideMark/>
          </w:tcPr>
          <w:p w14:paraId="7BC70D3C" w14:textId="77777777" w:rsidR="006F59E0" w:rsidRPr="00B923D6" w:rsidRDefault="006F59E0">
            <w:pPr>
              <w:pStyle w:val="TAC"/>
            </w:pPr>
            <w:r w:rsidRPr="00B923D6">
              <w:t>0.0</w:t>
            </w:r>
          </w:p>
        </w:tc>
        <w:tc>
          <w:tcPr>
            <w:tcW w:w="311" w:type="pct"/>
            <w:shd w:val="clear" w:color="auto" w:fill="auto"/>
            <w:noWrap/>
            <w:vAlign w:val="center"/>
            <w:hideMark/>
          </w:tcPr>
          <w:p w14:paraId="1E53A9F7" w14:textId="77777777" w:rsidR="006F59E0" w:rsidRPr="00B923D6" w:rsidRDefault="006F59E0">
            <w:pPr>
              <w:pStyle w:val="TAC"/>
            </w:pPr>
            <w:r w:rsidRPr="00B923D6">
              <w:t>0.3</w:t>
            </w:r>
          </w:p>
        </w:tc>
        <w:tc>
          <w:tcPr>
            <w:tcW w:w="311" w:type="pct"/>
            <w:shd w:val="clear" w:color="auto" w:fill="auto"/>
            <w:noWrap/>
            <w:vAlign w:val="center"/>
            <w:hideMark/>
          </w:tcPr>
          <w:p w14:paraId="0AAC2341" w14:textId="77777777" w:rsidR="006F59E0" w:rsidRPr="00B923D6" w:rsidRDefault="006F59E0">
            <w:pPr>
              <w:pStyle w:val="TAC"/>
            </w:pPr>
            <w:r w:rsidRPr="00B923D6">
              <w:t>0.0</w:t>
            </w:r>
          </w:p>
        </w:tc>
        <w:tc>
          <w:tcPr>
            <w:tcW w:w="311" w:type="pct"/>
            <w:shd w:val="clear" w:color="auto" w:fill="auto"/>
            <w:noWrap/>
            <w:vAlign w:val="center"/>
            <w:hideMark/>
          </w:tcPr>
          <w:p w14:paraId="08D122C6" w14:textId="77777777" w:rsidR="006F59E0" w:rsidRPr="00B923D6" w:rsidRDefault="006F59E0">
            <w:pPr>
              <w:pStyle w:val="TAC"/>
            </w:pPr>
            <w:r w:rsidRPr="00B923D6">
              <w:t>0.0</w:t>
            </w:r>
          </w:p>
        </w:tc>
        <w:tc>
          <w:tcPr>
            <w:tcW w:w="436" w:type="pct"/>
            <w:shd w:val="clear" w:color="auto" w:fill="auto"/>
            <w:noWrap/>
            <w:vAlign w:val="center"/>
            <w:hideMark/>
          </w:tcPr>
          <w:p w14:paraId="5A2FB535" w14:textId="77777777" w:rsidR="006F59E0" w:rsidRPr="00B923D6" w:rsidRDefault="006F59E0">
            <w:pPr>
              <w:pStyle w:val="TAC"/>
            </w:pPr>
            <w:r w:rsidRPr="00B923D6">
              <w:t>18.4</w:t>
            </w:r>
          </w:p>
        </w:tc>
      </w:tr>
      <w:tr w:rsidR="00641441" w:rsidRPr="00B923D6" w14:paraId="78788FAA" w14:textId="77777777" w:rsidTr="00641441">
        <w:trPr>
          <w:jc w:val="center"/>
        </w:trPr>
        <w:tc>
          <w:tcPr>
            <w:tcW w:w="468" w:type="pct"/>
            <w:shd w:val="clear" w:color="auto" w:fill="auto"/>
            <w:noWrap/>
            <w:hideMark/>
          </w:tcPr>
          <w:p w14:paraId="1E5FBDA8" w14:textId="77777777" w:rsidR="006F59E0" w:rsidRPr="00B923D6" w:rsidRDefault="006F59E0">
            <w:pPr>
              <w:pStyle w:val="TAH"/>
            </w:pPr>
            <w:r w:rsidRPr="00B923D6">
              <w:t>SC7</w:t>
            </w:r>
          </w:p>
        </w:tc>
        <w:tc>
          <w:tcPr>
            <w:tcW w:w="312" w:type="pct"/>
            <w:shd w:val="clear" w:color="auto" w:fill="auto"/>
            <w:noWrap/>
            <w:vAlign w:val="center"/>
            <w:hideMark/>
          </w:tcPr>
          <w:p w14:paraId="59FB8F5A" w14:textId="77777777" w:rsidR="006F59E0" w:rsidRPr="00B923D6" w:rsidRDefault="006F59E0">
            <w:pPr>
              <w:pStyle w:val="TAC"/>
            </w:pPr>
            <w:r w:rsidRPr="00B923D6">
              <w:t>DL</w:t>
            </w:r>
          </w:p>
        </w:tc>
        <w:tc>
          <w:tcPr>
            <w:tcW w:w="389" w:type="pct"/>
            <w:shd w:val="clear" w:color="auto" w:fill="auto"/>
            <w:noWrap/>
            <w:vAlign w:val="center"/>
            <w:hideMark/>
          </w:tcPr>
          <w:p w14:paraId="22B747D0" w14:textId="77777777" w:rsidR="006F59E0" w:rsidRPr="00B923D6" w:rsidRDefault="006F59E0">
            <w:pPr>
              <w:pStyle w:val="TAC"/>
            </w:pPr>
            <w:r w:rsidRPr="00B923D6">
              <w:t>20.0</w:t>
            </w:r>
          </w:p>
        </w:tc>
        <w:tc>
          <w:tcPr>
            <w:tcW w:w="468" w:type="pct"/>
            <w:shd w:val="clear" w:color="auto" w:fill="auto"/>
            <w:noWrap/>
            <w:vAlign w:val="center"/>
            <w:hideMark/>
          </w:tcPr>
          <w:p w14:paraId="6C4AC16A" w14:textId="77777777" w:rsidR="006F59E0" w:rsidRPr="00B923D6" w:rsidRDefault="006F59E0">
            <w:pPr>
              <w:pStyle w:val="TAC"/>
            </w:pPr>
            <w:r w:rsidRPr="00B923D6">
              <w:t>55.2</w:t>
            </w:r>
          </w:p>
        </w:tc>
        <w:tc>
          <w:tcPr>
            <w:tcW w:w="436" w:type="pct"/>
            <w:shd w:val="clear" w:color="auto" w:fill="auto"/>
            <w:noWrap/>
            <w:vAlign w:val="center"/>
            <w:hideMark/>
          </w:tcPr>
          <w:p w14:paraId="0AEAEAF5" w14:textId="77777777" w:rsidR="006F59E0" w:rsidRPr="00B923D6" w:rsidRDefault="006F59E0">
            <w:pPr>
              <w:pStyle w:val="TAC"/>
            </w:pPr>
            <w:r w:rsidRPr="00B923D6">
              <w:t>15.9</w:t>
            </w:r>
          </w:p>
        </w:tc>
        <w:tc>
          <w:tcPr>
            <w:tcW w:w="468" w:type="pct"/>
            <w:shd w:val="clear" w:color="auto" w:fill="auto"/>
            <w:noWrap/>
            <w:vAlign w:val="center"/>
            <w:hideMark/>
          </w:tcPr>
          <w:p w14:paraId="71447EC2" w14:textId="77777777" w:rsidR="006F59E0" w:rsidRPr="00B923D6" w:rsidRDefault="006F59E0">
            <w:pPr>
              <w:pStyle w:val="TAC"/>
            </w:pPr>
            <w:r w:rsidRPr="00B923D6">
              <w:t>133.3</w:t>
            </w:r>
          </w:p>
        </w:tc>
        <w:tc>
          <w:tcPr>
            <w:tcW w:w="468" w:type="pct"/>
            <w:shd w:val="clear" w:color="auto" w:fill="auto"/>
            <w:noWrap/>
            <w:vAlign w:val="center"/>
            <w:hideMark/>
          </w:tcPr>
          <w:p w14:paraId="6BBFDCCC" w14:textId="77777777" w:rsidR="006F59E0" w:rsidRPr="00B923D6" w:rsidRDefault="006F59E0">
            <w:pPr>
              <w:pStyle w:val="TAC"/>
            </w:pPr>
            <w:r w:rsidRPr="00B923D6">
              <w:t>179.1</w:t>
            </w:r>
          </w:p>
        </w:tc>
        <w:tc>
          <w:tcPr>
            <w:tcW w:w="311" w:type="pct"/>
            <w:shd w:val="clear" w:color="auto" w:fill="auto"/>
            <w:noWrap/>
            <w:vAlign w:val="center"/>
            <w:hideMark/>
          </w:tcPr>
          <w:p w14:paraId="3A8675EC" w14:textId="77777777" w:rsidR="006F59E0" w:rsidRPr="00B923D6" w:rsidRDefault="006F59E0">
            <w:pPr>
              <w:pStyle w:val="TAC"/>
            </w:pPr>
            <w:r w:rsidRPr="00B923D6">
              <w:t>0.5</w:t>
            </w:r>
          </w:p>
        </w:tc>
        <w:tc>
          <w:tcPr>
            <w:tcW w:w="311" w:type="pct"/>
            <w:shd w:val="clear" w:color="auto" w:fill="auto"/>
            <w:noWrap/>
            <w:vAlign w:val="center"/>
            <w:hideMark/>
          </w:tcPr>
          <w:p w14:paraId="5366A34B" w14:textId="77777777" w:rsidR="006F59E0" w:rsidRPr="00B923D6" w:rsidRDefault="006F59E0">
            <w:pPr>
              <w:pStyle w:val="TAC"/>
            </w:pPr>
            <w:r w:rsidRPr="00B923D6">
              <w:t>0.0</w:t>
            </w:r>
          </w:p>
        </w:tc>
        <w:tc>
          <w:tcPr>
            <w:tcW w:w="311" w:type="pct"/>
            <w:shd w:val="clear" w:color="auto" w:fill="auto"/>
            <w:noWrap/>
            <w:vAlign w:val="center"/>
            <w:hideMark/>
          </w:tcPr>
          <w:p w14:paraId="239355CE" w14:textId="77777777" w:rsidR="006F59E0" w:rsidRPr="00B923D6" w:rsidRDefault="006F59E0">
            <w:pPr>
              <w:pStyle w:val="TAC"/>
            </w:pPr>
            <w:r w:rsidRPr="00B923D6">
              <w:t>0.3</w:t>
            </w:r>
          </w:p>
        </w:tc>
        <w:tc>
          <w:tcPr>
            <w:tcW w:w="311" w:type="pct"/>
            <w:shd w:val="clear" w:color="auto" w:fill="auto"/>
            <w:noWrap/>
            <w:vAlign w:val="center"/>
            <w:hideMark/>
          </w:tcPr>
          <w:p w14:paraId="664F8657" w14:textId="77777777" w:rsidR="006F59E0" w:rsidRPr="00B923D6" w:rsidRDefault="006F59E0">
            <w:pPr>
              <w:pStyle w:val="TAC"/>
            </w:pPr>
            <w:r w:rsidRPr="00B923D6">
              <w:t>0.0</w:t>
            </w:r>
          </w:p>
        </w:tc>
        <w:tc>
          <w:tcPr>
            <w:tcW w:w="311" w:type="pct"/>
            <w:shd w:val="clear" w:color="auto" w:fill="auto"/>
            <w:noWrap/>
            <w:vAlign w:val="center"/>
            <w:hideMark/>
          </w:tcPr>
          <w:p w14:paraId="13E1B4E3" w14:textId="77777777" w:rsidR="006F59E0" w:rsidRPr="00B923D6" w:rsidRDefault="006F59E0">
            <w:pPr>
              <w:pStyle w:val="TAC"/>
            </w:pPr>
            <w:r w:rsidRPr="00B923D6">
              <w:t>0.0</w:t>
            </w:r>
          </w:p>
        </w:tc>
        <w:tc>
          <w:tcPr>
            <w:tcW w:w="436" w:type="pct"/>
            <w:shd w:val="clear" w:color="auto" w:fill="auto"/>
            <w:noWrap/>
            <w:vAlign w:val="center"/>
            <w:hideMark/>
          </w:tcPr>
          <w:p w14:paraId="54E536EA" w14:textId="77777777" w:rsidR="006F59E0" w:rsidRPr="00B923D6" w:rsidRDefault="006F59E0">
            <w:pPr>
              <w:pStyle w:val="TAC"/>
            </w:pPr>
            <w:r w:rsidRPr="00B923D6">
              <w:t>8.5</w:t>
            </w:r>
          </w:p>
        </w:tc>
      </w:tr>
      <w:tr w:rsidR="00641441" w:rsidRPr="00B923D6" w14:paraId="5369009F" w14:textId="77777777" w:rsidTr="00641441">
        <w:trPr>
          <w:jc w:val="center"/>
        </w:trPr>
        <w:tc>
          <w:tcPr>
            <w:tcW w:w="468" w:type="pct"/>
            <w:shd w:val="clear" w:color="auto" w:fill="auto"/>
            <w:noWrap/>
            <w:hideMark/>
          </w:tcPr>
          <w:p w14:paraId="442C52BC" w14:textId="77777777" w:rsidR="006F59E0" w:rsidRPr="00B923D6" w:rsidRDefault="006F59E0">
            <w:pPr>
              <w:pStyle w:val="TAH"/>
            </w:pPr>
          </w:p>
        </w:tc>
        <w:tc>
          <w:tcPr>
            <w:tcW w:w="312" w:type="pct"/>
            <w:shd w:val="clear" w:color="auto" w:fill="auto"/>
            <w:noWrap/>
            <w:vAlign w:val="center"/>
            <w:hideMark/>
          </w:tcPr>
          <w:p w14:paraId="736ED860" w14:textId="77777777" w:rsidR="006F59E0" w:rsidRPr="00B923D6" w:rsidRDefault="006F59E0">
            <w:pPr>
              <w:pStyle w:val="TAC"/>
            </w:pPr>
            <w:r w:rsidRPr="00B923D6">
              <w:t>UL</w:t>
            </w:r>
          </w:p>
        </w:tc>
        <w:tc>
          <w:tcPr>
            <w:tcW w:w="389" w:type="pct"/>
            <w:shd w:val="clear" w:color="auto" w:fill="auto"/>
            <w:noWrap/>
            <w:vAlign w:val="center"/>
            <w:hideMark/>
          </w:tcPr>
          <w:p w14:paraId="7E6FD228" w14:textId="77777777" w:rsidR="006F59E0" w:rsidRPr="00B923D6" w:rsidRDefault="006F59E0">
            <w:pPr>
              <w:pStyle w:val="TAC"/>
            </w:pPr>
            <w:r w:rsidRPr="00B923D6">
              <w:t>30.0</w:t>
            </w:r>
          </w:p>
        </w:tc>
        <w:tc>
          <w:tcPr>
            <w:tcW w:w="468" w:type="pct"/>
            <w:shd w:val="clear" w:color="auto" w:fill="auto"/>
            <w:noWrap/>
            <w:vAlign w:val="center"/>
            <w:hideMark/>
          </w:tcPr>
          <w:p w14:paraId="22DE4F54" w14:textId="77777777" w:rsidR="006F59E0" w:rsidRPr="00B923D6" w:rsidRDefault="006F59E0">
            <w:pPr>
              <w:pStyle w:val="TAC"/>
            </w:pPr>
            <w:r w:rsidRPr="00B923D6">
              <w:t>76.2</w:t>
            </w:r>
          </w:p>
        </w:tc>
        <w:tc>
          <w:tcPr>
            <w:tcW w:w="436" w:type="pct"/>
            <w:shd w:val="clear" w:color="auto" w:fill="auto"/>
            <w:noWrap/>
            <w:vAlign w:val="center"/>
            <w:hideMark/>
          </w:tcPr>
          <w:p w14:paraId="45961AAA" w14:textId="77777777" w:rsidR="006F59E0" w:rsidRPr="00B923D6" w:rsidRDefault="006F59E0">
            <w:pPr>
              <w:pStyle w:val="TAC"/>
            </w:pPr>
            <w:r w:rsidRPr="00B923D6">
              <w:t>13.0</w:t>
            </w:r>
          </w:p>
        </w:tc>
        <w:tc>
          <w:tcPr>
            <w:tcW w:w="468" w:type="pct"/>
            <w:shd w:val="clear" w:color="auto" w:fill="auto"/>
            <w:noWrap/>
            <w:vAlign w:val="center"/>
            <w:hideMark/>
          </w:tcPr>
          <w:p w14:paraId="2A89BABC" w14:textId="77777777" w:rsidR="006F59E0" w:rsidRPr="00B923D6" w:rsidRDefault="006F59E0">
            <w:pPr>
              <w:pStyle w:val="TAC"/>
            </w:pPr>
            <w:r w:rsidRPr="00B923D6">
              <w:t>133.3</w:t>
            </w:r>
          </w:p>
        </w:tc>
        <w:tc>
          <w:tcPr>
            <w:tcW w:w="468" w:type="pct"/>
            <w:shd w:val="clear" w:color="auto" w:fill="auto"/>
            <w:noWrap/>
            <w:vAlign w:val="center"/>
            <w:hideMark/>
          </w:tcPr>
          <w:p w14:paraId="00CD8303" w14:textId="77777777" w:rsidR="006F59E0" w:rsidRPr="00B923D6" w:rsidRDefault="006F59E0">
            <w:pPr>
              <w:pStyle w:val="TAC"/>
            </w:pPr>
            <w:r w:rsidRPr="00B923D6">
              <w:t>182.6</w:t>
            </w:r>
          </w:p>
        </w:tc>
        <w:tc>
          <w:tcPr>
            <w:tcW w:w="311" w:type="pct"/>
            <w:shd w:val="clear" w:color="auto" w:fill="auto"/>
            <w:noWrap/>
            <w:vAlign w:val="center"/>
            <w:hideMark/>
          </w:tcPr>
          <w:p w14:paraId="6727ACDB" w14:textId="77777777" w:rsidR="006F59E0" w:rsidRPr="00B923D6" w:rsidRDefault="006F59E0">
            <w:pPr>
              <w:pStyle w:val="TAC"/>
            </w:pPr>
            <w:r w:rsidRPr="00B923D6">
              <w:t>0.5</w:t>
            </w:r>
          </w:p>
        </w:tc>
        <w:tc>
          <w:tcPr>
            <w:tcW w:w="311" w:type="pct"/>
            <w:shd w:val="clear" w:color="auto" w:fill="auto"/>
            <w:noWrap/>
            <w:vAlign w:val="center"/>
            <w:hideMark/>
          </w:tcPr>
          <w:p w14:paraId="781F322F" w14:textId="77777777" w:rsidR="006F59E0" w:rsidRPr="00B923D6" w:rsidRDefault="006F59E0">
            <w:pPr>
              <w:pStyle w:val="TAC"/>
            </w:pPr>
            <w:r w:rsidRPr="00B923D6">
              <w:t>0.0</w:t>
            </w:r>
          </w:p>
        </w:tc>
        <w:tc>
          <w:tcPr>
            <w:tcW w:w="311" w:type="pct"/>
            <w:shd w:val="clear" w:color="auto" w:fill="auto"/>
            <w:noWrap/>
            <w:vAlign w:val="center"/>
            <w:hideMark/>
          </w:tcPr>
          <w:p w14:paraId="5FD53E91" w14:textId="77777777" w:rsidR="006F59E0" w:rsidRPr="00B923D6" w:rsidRDefault="006F59E0">
            <w:pPr>
              <w:pStyle w:val="TAC"/>
            </w:pPr>
            <w:r w:rsidRPr="00B923D6">
              <w:t>0.3</w:t>
            </w:r>
          </w:p>
        </w:tc>
        <w:tc>
          <w:tcPr>
            <w:tcW w:w="311" w:type="pct"/>
            <w:shd w:val="clear" w:color="auto" w:fill="auto"/>
            <w:noWrap/>
            <w:vAlign w:val="center"/>
            <w:hideMark/>
          </w:tcPr>
          <w:p w14:paraId="12CE2682" w14:textId="77777777" w:rsidR="006F59E0" w:rsidRPr="00B923D6" w:rsidRDefault="006F59E0">
            <w:pPr>
              <w:pStyle w:val="TAC"/>
            </w:pPr>
            <w:r w:rsidRPr="00B923D6">
              <w:t>0.0</w:t>
            </w:r>
          </w:p>
        </w:tc>
        <w:tc>
          <w:tcPr>
            <w:tcW w:w="311" w:type="pct"/>
            <w:shd w:val="clear" w:color="auto" w:fill="auto"/>
            <w:noWrap/>
            <w:vAlign w:val="center"/>
            <w:hideMark/>
          </w:tcPr>
          <w:p w14:paraId="09A7F6F0" w14:textId="77777777" w:rsidR="006F59E0" w:rsidRPr="00B923D6" w:rsidRDefault="006F59E0">
            <w:pPr>
              <w:pStyle w:val="TAC"/>
            </w:pPr>
            <w:r w:rsidRPr="00B923D6">
              <w:t>0.0</w:t>
            </w:r>
          </w:p>
        </w:tc>
        <w:tc>
          <w:tcPr>
            <w:tcW w:w="436" w:type="pct"/>
            <w:shd w:val="clear" w:color="auto" w:fill="auto"/>
            <w:noWrap/>
            <w:vAlign w:val="center"/>
            <w:hideMark/>
          </w:tcPr>
          <w:p w14:paraId="0BB90106" w14:textId="77777777" w:rsidR="006F59E0" w:rsidRPr="00B923D6" w:rsidRDefault="006F59E0">
            <w:pPr>
              <w:pStyle w:val="TAC"/>
            </w:pPr>
            <w:r w:rsidRPr="00B923D6">
              <w:t>23.1</w:t>
            </w:r>
          </w:p>
        </w:tc>
      </w:tr>
      <w:tr w:rsidR="00641441" w:rsidRPr="00B923D6" w14:paraId="2B3BB148" w14:textId="77777777" w:rsidTr="00641441">
        <w:trPr>
          <w:jc w:val="center"/>
        </w:trPr>
        <w:tc>
          <w:tcPr>
            <w:tcW w:w="468" w:type="pct"/>
            <w:shd w:val="clear" w:color="auto" w:fill="auto"/>
            <w:noWrap/>
            <w:hideMark/>
          </w:tcPr>
          <w:p w14:paraId="7E49AB80" w14:textId="77777777" w:rsidR="006F59E0" w:rsidRPr="00B923D6" w:rsidRDefault="006F59E0">
            <w:pPr>
              <w:pStyle w:val="TAH"/>
            </w:pPr>
            <w:r w:rsidRPr="00B923D6">
              <w:t>SC8</w:t>
            </w:r>
          </w:p>
        </w:tc>
        <w:tc>
          <w:tcPr>
            <w:tcW w:w="312" w:type="pct"/>
            <w:shd w:val="clear" w:color="auto" w:fill="auto"/>
            <w:noWrap/>
            <w:vAlign w:val="center"/>
            <w:hideMark/>
          </w:tcPr>
          <w:p w14:paraId="6B45423C" w14:textId="77777777" w:rsidR="006F59E0" w:rsidRPr="00B923D6" w:rsidRDefault="006F59E0">
            <w:pPr>
              <w:pStyle w:val="TAC"/>
            </w:pPr>
            <w:r w:rsidRPr="00B923D6">
              <w:t>DL</w:t>
            </w:r>
          </w:p>
        </w:tc>
        <w:tc>
          <w:tcPr>
            <w:tcW w:w="389" w:type="pct"/>
            <w:shd w:val="clear" w:color="auto" w:fill="auto"/>
            <w:noWrap/>
            <w:vAlign w:val="center"/>
            <w:hideMark/>
          </w:tcPr>
          <w:p w14:paraId="5B0AF7FF" w14:textId="77777777" w:rsidR="006F59E0" w:rsidRPr="00B923D6" w:rsidRDefault="006F59E0">
            <w:pPr>
              <w:pStyle w:val="TAC"/>
            </w:pPr>
            <w:r w:rsidRPr="00B923D6">
              <w:t>20.0</w:t>
            </w:r>
          </w:p>
        </w:tc>
        <w:tc>
          <w:tcPr>
            <w:tcW w:w="468" w:type="pct"/>
            <w:shd w:val="clear" w:color="auto" w:fill="auto"/>
            <w:noWrap/>
            <w:vAlign w:val="center"/>
            <w:hideMark/>
          </w:tcPr>
          <w:p w14:paraId="4ED8E9BF" w14:textId="77777777" w:rsidR="006F59E0" w:rsidRPr="00B923D6" w:rsidRDefault="006F59E0">
            <w:pPr>
              <w:pStyle w:val="TAC"/>
            </w:pPr>
            <w:r w:rsidRPr="00B923D6">
              <w:t>57.0</w:t>
            </w:r>
          </w:p>
        </w:tc>
        <w:tc>
          <w:tcPr>
            <w:tcW w:w="436" w:type="pct"/>
            <w:shd w:val="clear" w:color="auto" w:fill="auto"/>
            <w:noWrap/>
            <w:vAlign w:val="center"/>
            <w:hideMark/>
          </w:tcPr>
          <w:p w14:paraId="728C24BE" w14:textId="77777777" w:rsidR="006F59E0" w:rsidRPr="00B923D6" w:rsidRDefault="006F59E0">
            <w:pPr>
              <w:pStyle w:val="TAC"/>
            </w:pPr>
            <w:r w:rsidRPr="00B923D6">
              <w:t>15.9</w:t>
            </w:r>
          </w:p>
        </w:tc>
        <w:tc>
          <w:tcPr>
            <w:tcW w:w="468" w:type="pct"/>
            <w:shd w:val="clear" w:color="auto" w:fill="auto"/>
            <w:noWrap/>
            <w:vAlign w:val="center"/>
            <w:hideMark/>
          </w:tcPr>
          <w:p w14:paraId="056A7D7F" w14:textId="77777777" w:rsidR="006F59E0" w:rsidRPr="00B923D6" w:rsidRDefault="006F59E0">
            <w:pPr>
              <w:pStyle w:val="TAC"/>
            </w:pPr>
            <w:r w:rsidRPr="00B923D6">
              <w:t>200.0</w:t>
            </w:r>
          </w:p>
        </w:tc>
        <w:tc>
          <w:tcPr>
            <w:tcW w:w="468" w:type="pct"/>
            <w:shd w:val="clear" w:color="auto" w:fill="auto"/>
            <w:noWrap/>
            <w:vAlign w:val="center"/>
            <w:hideMark/>
          </w:tcPr>
          <w:p w14:paraId="615D16F9" w14:textId="77777777" w:rsidR="006F59E0" w:rsidRPr="00B923D6" w:rsidRDefault="006F59E0">
            <w:pPr>
              <w:pStyle w:val="TAC"/>
            </w:pPr>
            <w:r w:rsidRPr="00B923D6">
              <w:t>179.1</w:t>
            </w:r>
          </w:p>
        </w:tc>
        <w:tc>
          <w:tcPr>
            <w:tcW w:w="311" w:type="pct"/>
            <w:shd w:val="clear" w:color="auto" w:fill="auto"/>
            <w:noWrap/>
            <w:vAlign w:val="center"/>
            <w:hideMark/>
          </w:tcPr>
          <w:p w14:paraId="4B47443E" w14:textId="77777777" w:rsidR="006F59E0" w:rsidRPr="00B923D6" w:rsidRDefault="006F59E0">
            <w:pPr>
              <w:pStyle w:val="TAC"/>
            </w:pPr>
            <w:r w:rsidRPr="00B923D6">
              <w:t>0.5</w:t>
            </w:r>
          </w:p>
        </w:tc>
        <w:tc>
          <w:tcPr>
            <w:tcW w:w="311" w:type="pct"/>
            <w:shd w:val="clear" w:color="auto" w:fill="auto"/>
            <w:noWrap/>
            <w:vAlign w:val="center"/>
            <w:hideMark/>
          </w:tcPr>
          <w:p w14:paraId="0811ED0C" w14:textId="77777777" w:rsidR="006F59E0" w:rsidRPr="00B923D6" w:rsidRDefault="006F59E0">
            <w:pPr>
              <w:pStyle w:val="TAC"/>
            </w:pPr>
            <w:r w:rsidRPr="00B923D6">
              <w:t>0.0</w:t>
            </w:r>
          </w:p>
        </w:tc>
        <w:tc>
          <w:tcPr>
            <w:tcW w:w="311" w:type="pct"/>
            <w:shd w:val="clear" w:color="auto" w:fill="auto"/>
            <w:noWrap/>
            <w:vAlign w:val="center"/>
            <w:hideMark/>
          </w:tcPr>
          <w:p w14:paraId="32BF95C4" w14:textId="77777777" w:rsidR="006F59E0" w:rsidRPr="00B923D6" w:rsidRDefault="006F59E0">
            <w:pPr>
              <w:pStyle w:val="TAC"/>
            </w:pPr>
            <w:r w:rsidRPr="00B923D6">
              <w:t>0.3</w:t>
            </w:r>
          </w:p>
        </w:tc>
        <w:tc>
          <w:tcPr>
            <w:tcW w:w="311" w:type="pct"/>
            <w:shd w:val="clear" w:color="auto" w:fill="auto"/>
            <w:noWrap/>
            <w:vAlign w:val="center"/>
            <w:hideMark/>
          </w:tcPr>
          <w:p w14:paraId="7AE140B7" w14:textId="77777777" w:rsidR="006F59E0" w:rsidRPr="00B923D6" w:rsidRDefault="006F59E0">
            <w:pPr>
              <w:pStyle w:val="TAC"/>
            </w:pPr>
            <w:r w:rsidRPr="00B923D6">
              <w:t>0.0</w:t>
            </w:r>
          </w:p>
        </w:tc>
        <w:tc>
          <w:tcPr>
            <w:tcW w:w="311" w:type="pct"/>
            <w:shd w:val="clear" w:color="auto" w:fill="auto"/>
            <w:noWrap/>
            <w:vAlign w:val="center"/>
            <w:hideMark/>
          </w:tcPr>
          <w:p w14:paraId="2E7C9562" w14:textId="77777777" w:rsidR="006F59E0" w:rsidRPr="00B923D6" w:rsidRDefault="006F59E0">
            <w:pPr>
              <w:pStyle w:val="TAC"/>
            </w:pPr>
            <w:r w:rsidRPr="00B923D6">
              <w:t>0.0</w:t>
            </w:r>
          </w:p>
        </w:tc>
        <w:tc>
          <w:tcPr>
            <w:tcW w:w="436" w:type="pct"/>
            <w:shd w:val="clear" w:color="auto" w:fill="auto"/>
            <w:noWrap/>
            <w:vAlign w:val="center"/>
            <w:hideMark/>
          </w:tcPr>
          <w:p w14:paraId="7C7B8F77" w14:textId="77777777" w:rsidR="006F59E0" w:rsidRPr="00B923D6" w:rsidRDefault="006F59E0">
            <w:pPr>
              <w:pStyle w:val="TAC"/>
            </w:pPr>
            <w:r w:rsidRPr="00B923D6">
              <w:t>8.5</w:t>
            </w:r>
          </w:p>
        </w:tc>
      </w:tr>
      <w:tr w:rsidR="00641441" w:rsidRPr="00B923D6" w14:paraId="7CD0542B" w14:textId="77777777" w:rsidTr="00641441">
        <w:trPr>
          <w:jc w:val="center"/>
        </w:trPr>
        <w:tc>
          <w:tcPr>
            <w:tcW w:w="468" w:type="pct"/>
            <w:shd w:val="clear" w:color="auto" w:fill="auto"/>
            <w:noWrap/>
            <w:hideMark/>
          </w:tcPr>
          <w:p w14:paraId="2C0CE41C" w14:textId="77777777" w:rsidR="006F59E0" w:rsidRPr="00B923D6" w:rsidRDefault="006F59E0">
            <w:pPr>
              <w:pStyle w:val="TAH"/>
            </w:pPr>
          </w:p>
        </w:tc>
        <w:tc>
          <w:tcPr>
            <w:tcW w:w="312" w:type="pct"/>
            <w:shd w:val="clear" w:color="auto" w:fill="auto"/>
            <w:noWrap/>
            <w:vAlign w:val="center"/>
            <w:hideMark/>
          </w:tcPr>
          <w:p w14:paraId="0597CE8E" w14:textId="77777777" w:rsidR="006F59E0" w:rsidRPr="00B923D6" w:rsidRDefault="006F59E0">
            <w:pPr>
              <w:pStyle w:val="TAC"/>
            </w:pPr>
            <w:r w:rsidRPr="00B923D6">
              <w:t>UL</w:t>
            </w:r>
          </w:p>
        </w:tc>
        <w:tc>
          <w:tcPr>
            <w:tcW w:w="389" w:type="pct"/>
            <w:shd w:val="clear" w:color="auto" w:fill="auto"/>
            <w:noWrap/>
            <w:vAlign w:val="center"/>
            <w:hideMark/>
          </w:tcPr>
          <w:p w14:paraId="2BDBE2E5" w14:textId="77777777" w:rsidR="006F59E0" w:rsidRPr="00B923D6" w:rsidRDefault="006F59E0">
            <w:pPr>
              <w:pStyle w:val="TAC"/>
            </w:pPr>
            <w:r w:rsidRPr="00B923D6">
              <w:t>30.0</w:t>
            </w:r>
          </w:p>
        </w:tc>
        <w:tc>
          <w:tcPr>
            <w:tcW w:w="468" w:type="pct"/>
            <w:shd w:val="clear" w:color="auto" w:fill="auto"/>
            <w:noWrap/>
            <w:vAlign w:val="center"/>
            <w:hideMark/>
          </w:tcPr>
          <w:p w14:paraId="2D9C45B5" w14:textId="77777777" w:rsidR="006F59E0" w:rsidRPr="00B923D6" w:rsidRDefault="006F59E0">
            <w:pPr>
              <w:pStyle w:val="TAC"/>
            </w:pPr>
            <w:r w:rsidRPr="00B923D6">
              <w:t>76.2</w:t>
            </w:r>
          </w:p>
        </w:tc>
        <w:tc>
          <w:tcPr>
            <w:tcW w:w="436" w:type="pct"/>
            <w:shd w:val="clear" w:color="auto" w:fill="auto"/>
            <w:noWrap/>
            <w:vAlign w:val="center"/>
            <w:hideMark/>
          </w:tcPr>
          <w:p w14:paraId="5F2AF46A" w14:textId="77777777" w:rsidR="006F59E0" w:rsidRPr="00B923D6" w:rsidRDefault="006F59E0">
            <w:pPr>
              <w:pStyle w:val="TAC"/>
            </w:pPr>
            <w:r w:rsidRPr="00B923D6">
              <w:t>13.0</w:t>
            </w:r>
          </w:p>
        </w:tc>
        <w:tc>
          <w:tcPr>
            <w:tcW w:w="468" w:type="pct"/>
            <w:shd w:val="clear" w:color="auto" w:fill="auto"/>
            <w:noWrap/>
            <w:vAlign w:val="center"/>
            <w:hideMark/>
          </w:tcPr>
          <w:p w14:paraId="0DEF612D" w14:textId="77777777" w:rsidR="006F59E0" w:rsidRPr="00B923D6" w:rsidRDefault="006F59E0">
            <w:pPr>
              <w:pStyle w:val="TAC"/>
            </w:pPr>
            <w:r w:rsidRPr="00B923D6">
              <w:t>200.0</w:t>
            </w:r>
          </w:p>
        </w:tc>
        <w:tc>
          <w:tcPr>
            <w:tcW w:w="468" w:type="pct"/>
            <w:shd w:val="clear" w:color="auto" w:fill="auto"/>
            <w:noWrap/>
            <w:vAlign w:val="center"/>
            <w:hideMark/>
          </w:tcPr>
          <w:p w14:paraId="336FA695" w14:textId="77777777" w:rsidR="006F59E0" w:rsidRPr="00B923D6" w:rsidRDefault="006F59E0">
            <w:pPr>
              <w:pStyle w:val="TAC"/>
            </w:pPr>
            <w:r w:rsidRPr="00B923D6">
              <w:t>182.6</w:t>
            </w:r>
          </w:p>
        </w:tc>
        <w:tc>
          <w:tcPr>
            <w:tcW w:w="311" w:type="pct"/>
            <w:shd w:val="clear" w:color="auto" w:fill="auto"/>
            <w:noWrap/>
            <w:vAlign w:val="center"/>
            <w:hideMark/>
          </w:tcPr>
          <w:p w14:paraId="5D56748C" w14:textId="77777777" w:rsidR="006F59E0" w:rsidRPr="00B923D6" w:rsidRDefault="006F59E0">
            <w:pPr>
              <w:pStyle w:val="TAC"/>
            </w:pPr>
            <w:r w:rsidRPr="00B923D6">
              <w:t>0.5</w:t>
            </w:r>
          </w:p>
        </w:tc>
        <w:tc>
          <w:tcPr>
            <w:tcW w:w="311" w:type="pct"/>
            <w:shd w:val="clear" w:color="auto" w:fill="auto"/>
            <w:noWrap/>
            <w:vAlign w:val="center"/>
            <w:hideMark/>
          </w:tcPr>
          <w:p w14:paraId="58C21791" w14:textId="77777777" w:rsidR="006F59E0" w:rsidRPr="00B923D6" w:rsidRDefault="006F59E0">
            <w:pPr>
              <w:pStyle w:val="TAC"/>
            </w:pPr>
            <w:r w:rsidRPr="00B923D6">
              <w:t>0.0</w:t>
            </w:r>
          </w:p>
        </w:tc>
        <w:tc>
          <w:tcPr>
            <w:tcW w:w="311" w:type="pct"/>
            <w:shd w:val="clear" w:color="auto" w:fill="auto"/>
            <w:noWrap/>
            <w:vAlign w:val="center"/>
            <w:hideMark/>
          </w:tcPr>
          <w:p w14:paraId="290F076B" w14:textId="77777777" w:rsidR="006F59E0" w:rsidRPr="00B923D6" w:rsidRDefault="006F59E0">
            <w:pPr>
              <w:pStyle w:val="TAC"/>
            </w:pPr>
            <w:r w:rsidRPr="00B923D6">
              <w:t>0.3</w:t>
            </w:r>
          </w:p>
        </w:tc>
        <w:tc>
          <w:tcPr>
            <w:tcW w:w="311" w:type="pct"/>
            <w:shd w:val="clear" w:color="auto" w:fill="auto"/>
            <w:noWrap/>
            <w:vAlign w:val="center"/>
            <w:hideMark/>
          </w:tcPr>
          <w:p w14:paraId="409C635F" w14:textId="77777777" w:rsidR="006F59E0" w:rsidRPr="00B923D6" w:rsidRDefault="006F59E0">
            <w:pPr>
              <w:pStyle w:val="TAC"/>
            </w:pPr>
            <w:r w:rsidRPr="00B923D6">
              <w:t>0.0</w:t>
            </w:r>
          </w:p>
        </w:tc>
        <w:tc>
          <w:tcPr>
            <w:tcW w:w="311" w:type="pct"/>
            <w:shd w:val="clear" w:color="auto" w:fill="auto"/>
            <w:noWrap/>
            <w:vAlign w:val="center"/>
            <w:hideMark/>
          </w:tcPr>
          <w:p w14:paraId="4A9D02A3" w14:textId="77777777" w:rsidR="006F59E0" w:rsidRPr="00B923D6" w:rsidRDefault="006F59E0">
            <w:pPr>
              <w:pStyle w:val="TAC"/>
            </w:pPr>
            <w:r w:rsidRPr="00B923D6">
              <w:t>0.0</w:t>
            </w:r>
          </w:p>
        </w:tc>
        <w:tc>
          <w:tcPr>
            <w:tcW w:w="436" w:type="pct"/>
            <w:shd w:val="clear" w:color="auto" w:fill="auto"/>
            <w:noWrap/>
            <w:vAlign w:val="center"/>
            <w:hideMark/>
          </w:tcPr>
          <w:p w14:paraId="047AF9DD" w14:textId="77777777" w:rsidR="006F59E0" w:rsidRPr="00B923D6" w:rsidRDefault="006F59E0">
            <w:pPr>
              <w:pStyle w:val="TAC"/>
            </w:pPr>
            <w:r w:rsidRPr="00B923D6">
              <w:t>21.4</w:t>
            </w:r>
          </w:p>
        </w:tc>
      </w:tr>
      <w:tr w:rsidR="00641441" w:rsidRPr="00B923D6" w14:paraId="6420C77E" w14:textId="77777777" w:rsidTr="00641441">
        <w:trPr>
          <w:jc w:val="center"/>
        </w:trPr>
        <w:tc>
          <w:tcPr>
            <w:tcW w:w="468" w:type="pct"/>
            <w:shd w:val="clear" w:color="auto" w:fill="auto"/>
            <w:noWrap/>
            <w:hideMark/>
          </w:tcPr>
          <w:p w14:paraId="3A041FB1" w14:textId="77777777" w:rsidR="006F59E0" w:rsidRPr="00B923D6" w:rsidRDefault="006F59E0">
            <w:pPr>
              <w:pStyle w:val="TAH"/>
            </w:pPr>
            <w:r w:rsidRPr="00B923D6">
              <w:t>SC11</w:t>
            </w:r>
          </w:p>
        </w:tc>
        <w:tc>
          <w:tcPr>
            <w:tcW w:w="312" w:type="pct"/>
            <w:shd w:val="clear" w:color="auto" w:fill="auto"/>
            <w:noWrap/>
            <w:vAlign w:val="center"/>
            <w:hideMark/>
          </w:tcPr>
          <w:p w14:paraId="4B409833" w14:textId="77777777" w:rsidR="006F59E0" w:rsidRPr="00B923D6" w:rsidRDefault="006F59E0">
            <w:pPr>
              <w:pStyle w:val="TAC"/>
            </w:pPr>
            <w:r w:rsidRPr="00B923D6">
              <w:t>DL</w:t>
            </w:r>
          </w:p>
        </w:tc>
        <w:tc>
          <w:tcPr>
            <w:tcW w:w="389" w:type="pct"/>
            <w:shd w:val="clear" w:color="auto" w:fill="auto"/>
            <w:noWrap/>
            <w:vAlign w:val="center"/>
            <w:hideMark/>
          </w:tcPr>
          <w:p w14:paraId="081BC0A3" w14:textId="77777777" w:rsidR="006F59E0" w:rsidRPr="00B923D6" w:rsidRDefault="006F59E0">
            <w:pPr>
              <w:pStyle w:val="TAC"/>
            </w:pPr>
            <w:r w:rsidRPr="00B923D6">
              <w:t>20.0</w:t>
            </w:r>
          </w:p>
        </w:tc>
        <w:tc>
          <w:tcPr>
            <w:tcW w:w="468" w:type="pct"/>
            <w:shd w:val="clear" w:color="auto" w:fill="auto"/>
            <w:noWrap/>
            <w:vAlign w:val="center"/>
            <w:hideMark/>
          </w:tcPr>
          <w:p w14:paraId="2BB9D41B" w14:textId="77777777" w:rsidR="006F59E0" w:rsidRPr="00B923D6" w:rsidRDefault="006F59E0">
            <w:pPr>
              <w:pStyle w:val="TAC"/>
            </w:pPr>
            <w:r w:rsidRPr="00B923D6">
              <w:t>66.0</w:t>
            </w:r>
          </w:p>
        </w:tc>
        <w:tc>
          <w:tcPr>
            <w:tcW w:w="436" w:type="pct"/>
            <w:shd w:val="clear" w:color="auto" w:fill="auto"/>
            <w:noWrap/>
            <w:vAlign w:val="center"/>
            <w:hideMark/>
          </w:tcPr>
          <w:p w14:paraId="130ACDB4" w14:textId="77777777" w:rsidR="006F59E0" w:rsidRPr="00B923D6" w:rsidRDefault="006F59E0">
            <w:pPr>
              <w:pStyle w:val="TAC"/>
            </w:pPr>
            <w:r w:rsidRPr="00B923D6">
              <w:t>15.9</w:t>
            </w:r>
          </w:p>
        </w:tc>
        <w:tc>
          <w:tcPr>
            <w:tcW w:w="468" w:type="pct"/>
            <w:shd w:val="clear" w:color="auto" w:fill="auto"/>
            <w:noWrap/>
            <w:vAlign w:val="center"/>
            <w:hideMark/>
          </w:tcPr>
          <w:p w14:paraId="20822738" w14:textId="77777777" w:rsidR="006F59E0" w:rsidRPr="00B923D6" w:rsidRDefault="006F59E0">
            <w:pPr>
              <w:pStyle w:val="TAC"/>
            </w:pPr>
            <w:r w:rsidRPr="00B923D6">
              <w:t>400.0</w:t>
            </w:r>
          </w:p>
        </w:tc>
        <w:tc>
          <w:tcPr>
            <w:tcW w:w="468" w:type="pct"/>
            <w:shd w:val="clear" w:color="auto" w:fill="auto"/>
            <w:noWrap/>
            <w:vAlign w:val="center"/>
            <w:hideMark/>
          </w:tcPr>
          <w:p w14:paraId="3C2744FE" w14:textId="77777777" w:rsidR="006F59E0" w:rsidRPr="00B923D6" w:rsidRDefault="006F59E0">
            <w:pPr>
              <w:pStyle w:val="TAC"/>
            </w:pPr>
            <w:r w:rsidRPr="00B923D6">
              <w:t>184.5</w:t>
            </w:r>
          </w:p>
        </w:tc>
        <w:tc>
          <w:tcPr>
            <w:tcW w:w="311" w:type="pct"/>
            <w:shd w:val="clear" w:color="auto" w:fill="auto"/>
            <w:noWrap/>
            <w:vAlign w:val="center"/>
            <w:hideMark/>
          </w:tcPr>
          <w:p w14:paraId="498EA036" w14:textId="77777777" w:rsidR="006F59E0" w:rsidRPr="00B923D6" w:rsidRDefault="006F59E0">
            <w:pPr>
              <w:pStyle w:val="TAC"/>
            </w:pPr>
            <w:r w:rsidRPr="00B923D6">
              <w:t>0.5</w:t>
            </w:r>
          </w:p>
        </w:tc>
        <w:tc>
          <w:tcPr>
            <w:tcW w:w="311" w:type="pct"/>
            <w:shd w:val="clear" w:color="auto" w:fill="auto"/>
            <w:noWrap/>
            <w:vAlign w:val="center"/>
            <w:hideMark/>
          </w:tcPr>
          <w:p w14:paraId="7FA50C95" w14:textId="77777777" w:rsidR="006F59E0" w:rsidRPr="00B923D6" w:rsidRDefault="006F59E0">
            <w:pPr>
              <w:pStyle w:val="TAC"/>
            </w:pPr>
            <w:r w:rsidRPr="00B923D6">
              <w:t>0.0</w:t>
            </w:r>
          </w:p>
        </w:tc>
        <w:tc>
          <w:tcPr>
            <w:tcW w:w="311" w:type="pct"/>
            <w:shd w:val="clear" w:color="auto" w:fill="auto"/>
            <w:noWrap/>
            <w:vAlign w:val="center"/>
            <w:hideMark/>
          </w:tcPr>
          <w:p w14:paraId="79E0AF94" w14:textId="77777777" w:rsidR="006F59E0" w:rsidRPr="00B923D6" w:rsidRDefault="006F59E0">
            <w:pPr>
              <w:pStyle w:val="TAC"/>
            </w:pPr>
            <w:r w:rsidRPr="00B923D6">
              <w:t>0.3</w:t>
            </w:r>
          </w:p>
        </w:tc>
        <w:tc>
          <w:tcPr>
            <w:tcW w:w="311" w:type="pct"/>
            <w:shd w:val="clear" w:color="auto" w:fill="auto"/>
            <w:noWrap/>
            <w:vAlign w:val="center"/>
            <w:hideMark/>
          </w:tcPr>
          <w:p w14:paraId="3BBCBFEB" w14:textId="77777777" w:rsidR="006F59E0" w:rsidRPr="00B923D6" w:rsidRDefault="006F59E0">
            <w:pPr>
              <w:pStyle w:val="TAC"/>
            </w:pPr>
            <w:r w:rsidRPr="00B923D6">
              <w:t>0.0</w:t>
            </w:r>
          </w:p>
        </w:tc>
        <w:tc>
          <w:tcPr>
            <w:tcW w:w="311" w:type="pct"/>
            <w:shd w:val="clear" w:color="auto" w:fill="auto"/>
            <w:noWrap/>
            <w:vAlign w:val="center"/>
            <w:hideMark/>
          </w:tcPr>
          <w:p w14:paraId="531B7DA6" w14:textId="77777777" w:rsidR="006F59E0" w:rsidRPr="00B923D6" w:rsidRDefault="006F59E0">
            <w:pPr>
              <w:pStyle w:val="TAC"/>
            </w:pPr>
            <w:r w:rsidRPr="00B923D6">
              <w:t>0.0</w:t>
            </w:r>
          </w:p>
        </w:tc>
        <w:tc>
          <w:tcPr>
            <w:tcW w:w="436" w:type="pct"/>
            <w:shd w:val="clear" w:color="auto" w:fill="auto"/>
            <w:noWrap/>
            <w:vAlign w:val="center"/>
            <w:hideMark/>
          </w:tcPr>
          <w:p w14:paraId="60B03CFE" w14:textId="77777777" w:rsidR="006F59E0" w:rsidRPr="00B923D6" w:rsidRDefault="006F59E0">
            <w:pPr>
              <w:pStyle w:val="TAC"/>
            </w:pPr>
            <w:r w:rsidRPr="00B923D6">
              <w:t>9.1</w:t>
            </w:r>
          </w:p>
        </w:tc>
      </w:tr>
      <w:tr w:rsidR="00641441" w:rsidRPr="00B923D6" w14:paraId="32BCF1E3" w14:textId="77777777" w:rsidTr="00641441">
        <w:trPr>
          <w:jc w:val="center"/>
        </w:trPr>
        <w:tc>
          <w:tcPr>
            <w:tcW w:w="468" w:type="pct"/>
            <w:shd w:val="clear" w:color="auto" w:fill="auto"/>
            <w:noWrap/>
            <w:hideMark/>
          </w:tcPr>
          <w:p w14:paraId="58922A34" w14:textId="77777777" w:rsidR="006F59E0" w:rsidRPr="00B923D6" w:rsidRDefault="006F59E0">
            <w:pPr>
              <w:pStyle w:val="TAH"/>
            </w:pPr>
          </w:p>
        </w:tc>
        <w:tc>
          <w:tcPr>
            <w:tcW w:w="312" w:type="pct"/>
            <w:shd w:val="clear" w:color="auto" w:fill="auto"/>
            <w:noWrap/>
            <w:vAlign w:val="center"/>
            <w:hideMark/>
          </w:tcPr>
          <w:p w14:paraId="7A69E946" w14:textId="77777777" w:rsidR="006F59E0" w:rsidRPr="00B923D6" w:rsidRDefault="006F59E0">
            <w:pPr>
              <w:pStyle w:val="TAC"/>
            </w:pPr>
            <w:r w:rsidRPr="00B923D6">
              <w:t>UL</w:t>
            </w:r>
          </w:p>
        </w:tc>
        <w:tc>
          <w:tcPr>
            <w:tcW w:w="389" w:type="pct"/>
            <w:shd w:val="clear" w:color="auto" w:fill="auto"/>
            <w:noWrap/>
            <w:vAlign w:val="center"/>
            <w:hideMark/>
          </w:tcPr>
          <w:p w14:paraId="4C272135" w14:textId="77777777" w:rsidR="006F59E0" w:rsidRPr="00B923D6" w:rsidRDefault="006F59E0">
            <w:pPr>
              <w:pStyle w:val="TAC"/>
            </w:pPr>
            <w:r w:rsidRPr="00B923D6">
              <w:t>30.0</w:t>
            </w:r>
          </w:p>
        </w:tc>
        <w:tc>
          <w:tcPr>
            <w:tcW w:w="468" w:type="pct"/>
            <w:shd w:val="clear" w:color="auto" w:fill="auto"/>
            <w:noWrap/>
            <w:vAlign w:val="center"/>
            <w:hideMark/>
          </w:tcPr>
          <w:p w14:paraId="1431D4FC" w14:textId="77777777" w:rsidR="006F59E0" w:rsidRPr="00B923D6" w:rsidRDefault="006F59E0">
            <w:pPr>
              <w:pStyle w:val="TAC"/>
            </w:pPr>
            <w:r w:rsidRPr="00B923D6">
              <w:t>76.2</w:t>
            </w:r>
          </w:p>
        </w:tc>
        <w:tc>
          <w:tcPr>
            <w:tcW w:w="436" w:type="pct"/>
            <w:shd w:val="clear" w:color="auto" w:fill="auto"/>
            <w:noWrap/>
            <w:vAlign w:val="center"/>
            <w:hideMark/>
          </w:tcPr>
          <w:p w14:paraId="56C47C25" w14:textId="77777777" w:rsidR="006F59E0" w:rsidRPr="00B923D6" w:rsidRDefault="006F59E0">
            <w:pPr>
              <w:pStyle w:val="TAC"/>
            </w:pPr>
            <w:r w:rsidRPr="00B923D6">
              <w:t>13.0</w:t>
            </w:r>
          </w:p>
        </w:tc>
        <w:tc>
          <w:tcPr>
            <w:tcW w:w="468" w:type="pct"/>
            <w:shd w:val="clear" w:color="auto" w:fill="auto"/>
            <w:noWrap/>
            <w:vAlign w:val="center"/>
            <w:hideMark/>
          </w:tcPr>
          <w:p w14:paraId="4ADB84E9" w14:textId="77777777" w:rsidR="006F59E0" w:rsidRPr="00B923D6" w:rsidRDefault="006F59E0">
            <w:pPr>
              <w:pStyle w:val="TAC"/>
            </w:pPr>
            <w:r w:rsidRPr="00B923D6">
              <w:t>400.0</w:t>
            </w:r>
          </w:p>
        </w:tc>
        <w:tc>
          <w:tcPr>
            <w:tcW w:w="468" w:type="pct"/>
            <w:shd w:val="clear" w:color="auto" w:fill="auto"/>
            <w:noWrap/>
            <w:vAlign w:val="center"/>
            <w:hideMark/>
          </w:tcPr>
          <w:p w14:paraId="6286C6F1" w14:textId="77777777" w:rsidR="006F59E0" w:rsidRPr="00B923D6" w:rsidRDefault="006F59E0">
            <w:pPr>
              <w:pStyle w:val="TAC"/>
            </w:pPr>
            <w:r w:rsidRPr="00B923D6">
              <w:t>188.0</w:t>
            </w:r>
          </w:p>
        </w:tc>
        <w:tc>
          <w:tcPr>
            <w:tcW w:w="311" w:type="pct"/>
            <w:shd w:val="clear" w:color="auto" w:fill="auto"/>
            <w:noWrap/>
            <w:vAlign w:val="center"/>
            <w:hideMark/>
          </w:tcPr>
          <w:p w14:paraId="678B05C2" w14:textId="77777777" w:rsidR="006F59E0" w:rsidRPr="00B923D6" w:rsidRDefault="006F59E0">
            <w:pPr>
              <w:pStyle w:val="TAC"/>
            </w:pPr>
            <w:r w:rsidRPr="00B923D6">
              <w:t>0.5</w:t>
            </w:r>
          </w:p>
        </w:tc>
        <w:tc>
          <w:tcPr>
            <w:tcW w:w="311" w:type="pct"/>
            <w:shd w:val="clear" w:color="auto" w:fill="auto"/>
            <w:noWrap/>
            <w:vAlign w:val="center"/>
            <w:hideMark/>
          </w:tcPr>
          <w:p w14:paraId="5B68C721" w14:textId="77777777" w:rsidR="006F59E0" w:rsidRPr="00B923D6" w:rsidRDefault="006F59E0">
            <w:pPr>
              <w:pStyle w:val="TAC"/>
            </w:pPr>
            <w:r w:rsidRPr="00B923D6">
              <w:t>0.0</w:t>
            </w:r>
          </w:p>
        </w:tc>
        <w:tc>
          <w:tcPr>
            <w:tcW w:w="311" w:type="pct"/>
            <w:shd w:val="clear" w:color="auto" w:fill="auto"/>
            <w:noWrap/>
            <w:vAlign w:val="center"/>
            <w:hideMark/>
          </w:tcPr>
          <w:p w14:paraId="5DAC2D28" w14:textId="77777777" w:rsidR="006F59E0" w:rsidRPr="00B923D6" w:rsidRDefault="006F59E0">
            <w:pPr>
              <w:pStyle w:val="TAC"/>
            </w:pPr>
            <w:r w:rsidRPr="00B923D6">
              <w:t>0.3</w:t>
            </w:r>
          </w:p>
        </w:tc>
        <w:tc>
          <w:tcPr>
            <w:tcW w:w="311" w:type="pct"/>
            <w:shd w:val="clear" w:color="auto" w:fill="auto"/>
            <w:noWrap/>
            <w:vAlign w:val="center"/>
            <w:hideMark/>
          </w:tcPr>
          <w:p w14:paraId="314D2E26" w14:textId="77777777" w:rsidR="006F59E0" w:rsidRPr="00B923D6" w:rsidRDefault="006F59E0">
            <w:pPr>
              <w:pStyle w:val="TAC"/>
            </w:pPr>
            <w:r w:rsidRPr="00B923D6">
              <w:t>0.0</w:t>
            </w:r>
          </w:p>
        </w:tc>
        <w:tc>
          <w:tcPr>
            <w:tcW w:w="311" w:type="pct"/>
            <w:shd w:val="clear" w:color="auto" w:fill="auto"/>
            <w:noWrap/>
            <w:vAlign w:val="center"/>
            <w:hideMark/>
          </w:tcPr>
          <w:p w14:paraId="78F040BE" w14:textId="77777777" w:rsidR="006F59E0" w:rsidRPr="00B923D6" w:rsidRDefault="006F59E0">
            <w:pPr>
              <w:pStyle w:val="TAC"/>
            </w:pPr>
            <w:r w:rsidRPr="00B923D6">
              <w:t>0.0</w:t>
            </w:r>
          </w:p>
        </w:tc>
        <w:tc>
          <w:tcPr>
            <w:tcW w:w="436" w:type="pct"/>
            <w:shd w:val="clear" w:color="auto" w:fill="auto"/>
            <w:noWrap/>
            <w:vAlign w:val="center"/>
            <w:hideMark/>
          </w:tcPr>
          <w:p w14:paraId="33F0AA2B" w14:textId="77777777" w:rsidR="006F59E0" w:rsidRPr="00B923D6" w:rsidRDefault="006F59E0">
            <w:pPr>
              <w:pStyle w:val="TAC"/>
            </w:pPr>
            <w:r w:rsidRPr="00B923D6">
              <w:t>13.0</w:t>
            </w:r>
          </w:p>
        </w:tc>
      </w:tr>
      <w:tr w:rsidR="00641441" w:rsidRPr="00B923D6" w14:paraId="76B2A7BE" w14:textId="77777777" w:rsidTr="00641441">
        <w:trPr>
          <w:jc w:val="center"/>
        </w:trPr>
        <w:tc>
          <w:tcPr>
            <w:tcW w:w="468" w:type="pct"/>
            <w:shd w:val="clear" w:color="auto" w:fill="auto"/>
            <w:noWrap/>
            <w:hideMark/>
          </w:tcPr>
          <w:p w14:paraId="15986922" w14:textId="77777777" w:rsidR="006F59E0" w:rsidRPr="00B923D6" w:rsidRDefault="006F59E0">
            <w:pPr>
              <w:pStyle w:val="TAH"/>
            </w:pPr>
            <w:r w:rsidRPr="00B923D6">
              <w:t>SC12</w:t>
            </w:r>
          </w:p>
        </w:tc>
        <w:tc>
          <w:tcPr>
            <w:tcW w:w="312" w:type="pct"/>
            <w:shd w:val="clear" w:color="auto" w:fill="auto"/>
            <w:noWrap/>
            <w:vAlign w:val="center"/>
            <w:hideMark/>
          </w:tcPr>
          <w:p w14:paraId="130604C3" w14:textId="77777777" w:rsidR="006F59E0" w:rsidRPr="00B923D6" w:rsidRDefault="006F59E0">
            <w:pPr>
              <w:pStyle w:val="TAC"/>
            </w:pPr>
            <w:r w:rsidRPr="00B923D6">
              <w:t>DL</w:t>
            </w:r>
          </w:p>
        </w:tc>
        <w:tc>
          <w:tcPr>
            <w:tcW w:w="389" w:type="pct"/>
            <w:shd w:val="clear" w:color="auto" w:fill="auto"/>
            <w:noWrap/>
            <w:vAlign w:val="center"/>
            <w:hideMark/>
          </w:tcPr>
          <w:p w14:paraId="68F16449" w14:textId="77777777" w:rsidR="006F59E0" w:rsidRPr="00B923D6" w:rsidRDefault="006F59E0">
            <w:pPr>
              <w:pStyle w:val="TAC"/>
            </w:pPr>
            <w:r w:rsidRPr="00B923D6">
              <w:t>20.0</w:t>
            </w:r>
          </w:p>
        </w:tc>
        <w:tc>
          <w:tcPr>
            <w:tcW w:w="468" w:type="pct"/>
            <w:shd w:val="clear" w:color="auto" w:fill="auto"/>
            <w:noWrap/>
            <w:vAlign w:val="center"/>
            <w:hideMark/>
          </w:tcPr>
          <w:p w14:paraId="0FA12E3F" w14:textId="77777777" w:rsidR="006F59E0" w:rsidRPr="00B923D6" w:rsidRDefault="006F59E0">
            <w:pPr>
              <w:pStyle w:val="TAC"/>
            </w:pPr>
            <w:r w:rsidRPr="00B923D6">
              <w:t>61.2</w:t>
            </w:r>
          </w:p>
        </w:tc>
        <w:tc>
          <w:tcPr>
            <w:tcW w:w="436" w:type="pct"/>
            <w:shd w:val="clear" w:color="auto" w:fill="auto"/>
            <w:noWrap/>
            <w:vAlign w:val="center"/>
            <w:hideMark/>
          </w:tcPr>
          <w:p w14:paraId="3577E5AD" w14:textId="77777777" w:rsidR="006F59E0" w:rsidRPr="00B923D6" w:rsidRDefault="006F59E0">
            <w:pPr>
              <w:pStyle w:val="TAC"/>
            </w:pPr>
            <w:r w:rsidRPr="00B923D6">
              <w:t>15.9</w:t>
            </w:r>
          </w:p>
        </w:tc>
        <w:tc>
          <w:tcPr>
            <w:tcW w:w="468" w:type="pct"/>
            <w:shd w:val="clear" w:color="auto" w:fill="auto"/>
            <w:noWrap/>
            <w:vAlign w:val="center"/>
            <w:hideMark/>
          </w:tcPr>
          <w:p w14:paraId="53B2FFEE" w14:textId="77777777" w:rsidR="006F59E0" w:rsidRPr="00B923D6" w:rsidRDefault="006F59E0">
            <w:pPr>
              <w:pStyle w:val="TAC"/>
            </w:pPr>
            <w:r w:rsidRPr="00B923D6">
              <w:t>133.3</w:t>
            </w:r>
          </w:p>
        </w:tc>
        <w:tc>
          <w:tcPr>
            <w:tcW w:w="468" w:type="pct"/>
            <w:shd w:val="clear" w:color="auto" w:fill="auto"/>
            <w:noWrap/>
            <w:vAlign w:val="center"/>
            <w:hideMark/>
          </w:tcPr>
          <w:p w14:paraId="15111E63" w14:textId="77777777" w:rsidR="006F59E0" w:rsidRPr="00B923D6" w:rsidRDefault="006F59E0">
            <w:pPr>
              <w:pStyle w:val="TAC"/>
            </w:pPr>
            <w:r w:rsidRPr="00B923D6">
              <w:t>184.5</w:t>
            </w:r>
          </w:p>
        </w:tc>
        <w:tc>
          <w:tcPr>
            <w:tcW w:w="311" w:type="pct"/>
            <w:shd w:val="clear" w:color="auto" w:fill="auto"/>
            <w:noWrap/>
            <w:vAlign w:val="center"/>
            <w:hideMark/>
          </w:tcPr>
          <w:p w14:paraId="4CC77609" w14:textId="77777777" w:rsidR="006F59E0" w:rsidRPr="00B923D6" w:rsidRDefault="006F59E0">
            <w:pPr>
              <w:pStyle w:val="TAC"/>
            </w:pPr>
            <w:r w:rsidRPr="00B923D6">
              <w:t>0.5</w:t>
            </w:r>
          </w:p>
        </w:tc>
        <w:tc>
          <w:tcPr>
            <w:tcW w:w="311" w:type="pct"/>
            <w:shd w:val="clear" w:color="auto" w:fill="auto"/>
            <w:noWrap/>
            <w:vAlign w:val="center"/>
            <w:hideMark/>
          </w:tcPr>
          <w:p w14:paraId="1B080858" w14:textId="77777777" w:rsidR="006F59E0" w:rsidRPr="00B923D6" w:rsidRDefault="006F59E0">
            <w:pPr>
              <w:pStyle w:val="TAC"/>
            </w:pPr>
            <w:r w:rsidRPr="00B923D6">
              <w:t>0.0</w:t>
            </w:r>
          </w:p>
        </w:tc>
        <w:tc>
          <w:tcPr>
            <w:tcW w:w="311" w:type="pct"/>
            <w:shd w:val="clear" w:color="auto" w:fill="auto"/>
            <w:noWrap/>
            <w:vAlign w:val="center"/>
            <w:hideMark/>
          </w:tcPr>
          <w:p w14:paraId="1E34DFFA" w14:textId="77777777" w:rsidR="006F59E0" w:rsidRPr="00B923D6" w:rsidRDefault="006F59E0">
            <w:pPr>
              <w:pStyle w:val="TAC"/>
            </w:pPr>
            <w:r w:rsidRPr="00B923D6">
              <w:t>0.3</w:t>
            </w:r>
          </w:p>
        </w:tc>
        <w:tc>
          <w:tcPr>
            <w:tcW w:w="311" w:type="pct"/>
            <w:shd w:val="clear" w:color="auto" w:fill="auto"/>
            <w:noWrap/>
            <w:vAlign w:val="center"/>
            <w:hideMark/>
          </w:tcPr>
          <w:p w14:paraId="6D8142A6" w14:textId="77777777" w:rsidR="006F59E0" w:rsidRPr="00B923D6" w:rsidRDefault="006F59E0">
            <w:pPr>
              <w:pStyle w:val="TAC"/>
            </w:pPr>
            <w:r w:rsidRPr="00B923D6">
              <w:t>0.0</w:t>
            </w:r>
          </w:p>
        </w:tc>
        <w:tc>
          <w:tcPr>
            <w:tcW w:w="311" w:type="pct"/>
            <w:shd w:val="clear" w:color="auto" w:fill="auto"/>
            <w:noWrap/>
            <w:vAlign w:val="center"/>
            <w:hideMark/>
          </w:tcPr>
          <w:p w14:paraId="12E6C96D" w14:textId="77777777" w:rsidR="006F59E0" w:rsidRPr="00B923D6" w:rsidRDefault="006F59E0">
            <w:pPr>
              <w:pStyle w:val="TAC"/>
            </w:pPr>
            <w:r w:rsidRPr="00B923D6">
              <w:t>0.0</w:t>
            </w:r>
          </w:p>
        </w:tc>
        <w:tc>
          <w:tcPr>
            <w:tcW w:w="436" w:type="pct"/>
            <w:shd w:val="clear" w:color="auto" w:fill="auto"/>
            <w:noWrap/>
            <w:vAlign w:val="center"/>
            <w:hideMark/>
          </w:tcPr>
          <w:p w14:paraId="3ACA1C76" w14:textId="77777777" w:rsidR="006F59E0" w:rsidRPr="00B923D6" w:rsidRDefault="006F59E0">
            <w:pPr>
              <w:pStyle w:val="TAC"/>
            </w:pPr>
            <w:r w:rsidRPr="00B923D6">
              <w:t>9.1</w:t>
            </w:r>
          </w:p>
        </w:tc>
      </w:tr>
      <w:tr w:rsidR="00641441" w:rsidRPr="00B923D6" w14:paraId="68F0E362" w14:textId="77777777" w:rsidTr="00641441">
        <w:trPr>
          <w:jc w:val="center"/>
        </w:trPr>
        <w:tc>
          <w:tcPr>
            <w:tcW w:w="468" w:type="pct"/>
            <w:shd w:val="clear" w:color="auto" w:fill="auto"/>
            <w:noWrap/>
            <w:hideMark/>
          </w:tcPr>
          <w:p w14:paraId="3EDA0BCD" w14:textId="77777777" w:rsidR="006F59E0" w:rsidRPr="00B923D6" w:rsidRDefault="006F59E0">
            <w:pPr>
              <w:pStyle w:val="TAH"/>
            </w:pPr>
          </w:p>
        </w:tc>
        <w:tc>
          <w:tcPr>
            <w:tcW w:w="312" w:type="pct"/>
            <w:shd w:val="clear" w:color="auto" w:fill="auto"/>
            <w:noWrap/>
            <w:vAlign w:val="center"/>
            <w:hideMark/>
          </w:tcPr>
          <w:p w14:paraId="4E0380FA" w14:textId="77777777" w:rsidR="006F59E0" w:rsidRPr="00B923D6" w:rsidRDefault="006F59E0">
            <w:pPr>
              <w:pStyle w:val="TAC"/>
            </w:pPr>
            <w:r w:rsidRPr="00B923D6">
              <w:t>UL</w:t>
            </w:r>
          </w:p>
        </w:tc>
        <w:tc>
          <w:tcPr>
            <w:tcW w:w="389" w:type="pct"/>
            <w:shd w:val="clear" w:color="auto" w:fill="auto"/>
            <w:noWrap/>
            <w:vAlign w:val="center"/>
            <w:hideMark/>
          </w:tcPr>
          <w:p w14:paraId="7777D7ED" w14:textId="77777777" w:rsidR="006F59E0" w:rsidRPr="00B923D6" w:rsidRDefault="006F59E0">
            <w:pPr>
              <w:pStyle w:val="TAC"/>
            </w:pPr>
            <w:r w:rsidRPr="00B923D6">
              <w:t>30.0</w:t>
            </w:r>
          </w:p>
        </w:tc>
        <w:tc>
          <w:tcPr>
            <w:tcW w:w="468" w:type="pct"/>
            <w:shd w:val="clear" w:color="auto" w:fill="auto"/>
            <w:noWrap/>
            <w:vAlign w:val="center"/>
            <w:hideMark/>
          </w:tcPr>
          <w:p w14:paraId="4BA38885" w14:textId="77777777" w:rsidR="006F59E0" w:rsidRPr="00B923D6" w:rsidRDefault="006F59E0">
            <w:pPr>
              <w:pStyle w:val="TAC"/>
            </w:pPr>
            <w:r w:rsidRPr="00B923D6">
              <w:t>76.2</w:t>
            </w:r>
          </w:p>
        </w:tc>
        <w:tc>
          <w:tcPr>
            <w:tcW w:w="436" w:type="pct"/>
            <w:shd w:val="clear" w:color="auto" w:fill="auto"/>
            <w:noWrap/>
            <w:vAlign w:val="center"/>
            <w:hideMark/>
          </w:tcPr>
          <w:p w14:paraId="5BB94608" w14:textId="77777777" w:rsidR="006F59E0" w:rsidRPr="00B923D6" w:rsidRDefault="006F59E0">
            <w:pPr>
              <w:pStyle w:val="TAC"/>
            </w:pPr>
            <w:r w:rsidRPr="00B923D6">
              <w:t>13.0</w:t>
            </w:r>
          </w:p>
        </w:tc>
        <w:tc>
          <w:tcPr>
            <w:tcW w:w="468" w:type="pct"/>
            <w:shd w:val="clear" w:color="auto" w:fill="auto"/>
            <w:noWrap/>
            <w:vAlign w:val="center"/>
            <w:hideMark/>
          </w:tcPr>
          <w:p w14:paraId="6DC09A70" w14:textId="77777777" w:rsidR="006F59E0" w:rsidRPr="00B923D6" w:rsidRDefault="006F59E0">
            <w:pPr>
              <w:pStyle w:val="TAC"/>
            </w:pPr>
            <w:r w:rsidRPr="00B923D6">
              <w:t>133.3</w:t>
            </w:r>
          </w:p>
        </w:tc>
        <w:tc>
          <w:tcPr>
            <w:tcW w:w="468" w:type="pct"/>
            <w:shd w:val="clear" w:color="auto" w:fill="auto"/>
            <w:noWrap/>
            <w:vAlign w:val="center"/>
            <w:hideMark/>
          </w:tcPr>
          <w:p w14:paraId="10F1AC5B" w14:textId="77777777" w:rsidR="006F59E0" w:rsidRPr="00B923D6" w:rsidRDefault="006F59E0">
            <w:pPr>
              <w:pStyle w:val="TAC"/>
            </w:pPr>
            <w:r w:rsidRPr="00B923D6">
              <w:t>188.0</w:t>
            </w:r>
          </w:p>
        </w:tc>
        <w:tc>
          <w:tcPr>
            <w:tcW w:w="311" w:type="pct"/>
            <w:shd w:val="clear" w:color="auto" w:fill="auto"/>
            <w:noWrap/>
            <w:vAlign w:val="center"/>
            <w:hideMark/>
          </w:tcPr>
          <w:p w14:paraId="226DE7AB" w14:textId="77777777" w:rsidR="006F59E0" w:rsidRPr="00B923D6" w:rsidRDefault="006F59E0">
            <w:pPr>
              <w:pStyle w:val="TAC"/>
            </w:pPr>
            <w:r w:rsidRPr="00B923D6">
              <w:t>0.5</w:t>
            </w:r>
          </w:p>
        </w:tc>
        <w:tc>
          <w:tcPr>
            <w:tcW w:w="311" w:type="pct"/>
            <w:shd w:val="clear" w:color="auto" w:fill="auto"/>
            <w:noWrap/>
            <w:vAlign w:val="center"/>
            <w:hideMark/>
          </w:tcPr>
          <w:p w14:paraId="6D5D3EF8" w14:textId="77777777" w:rsidR="006F59E0" w:rsidRPr="00B923D6" w:rsidRDefault="006F59E0">
            <w:pPr>
              <w:pStyle w:val="TAC"/>
            </w:pPr>
            <w:r w:rsidRPr="00B923D6">
              <w:t>0.0</w:t>
            </w:r>
          </w:p>
        </w:tc>
        <w:tc>
          <w:tcPr>
            <w:tcW w:w="311" w:type="pct"/>
            <w:shd w:val="clear" w:color="auto" w:fill="auto"/>
            <w:noWrap/>
            <w:vAlign w:val="center"/>
            <w:hideMark/>
          </w:tcPr>
          <w:p w14:paraId="2D45A49C" w14:textId="77777777" w:rsidR="006F59E0" w:rsidRPr="00B923D6" w:rsidRDefault="006F59E0">
            <w:pPr>
              <w:pStyle w:val="TAC"/>
            </w:pPr>
            <w:r w:rsidRPr="00B923D6">
              <w:t>0.3</w:t>
            </w:r>
          </w:p>
        </w:tc>
        <w:tc>
          <w:tcPr>
            <w:tcW w:w="311" w:type="pct"/>
            <w:shd w:val="clear" w:color="auto" w:fill="auto"/>
            <w:noWrap/>
            <w:vAlign w:val="center"/>
            <w:hideMark/>
          </w:tcPr>
          <w:p w14:paraId="63C8B987" w14:textId="77777777" w:rsidR="006F59E0" w:rsidRPr="00B923D6" w:rsidRDefault="006F59E0">
            <w:pPr>
              <w:pStyle w:val="TAC"/>
            </w:pPr>
            <w:r w:rsidRPr="00B923D6">
              <w:t>0.0</w:t>
            </w:r>
          </w:p>
        </w:tc>
        <w:tc>
          <w:tcPr>
            <w:tcW w:w="311" w:type="pct"/>
            <w:shd w:val="clear" w:color="auto" w:fill="auto"/>
            <w:noWrap/>
            <w:vAlign w:val="center"/>
            <w:hideMark/>
          </w:tcPr>
          <w:p w14:paraId="26826D7A" w14:textId="77777777" w:rsidR="006F59E0" w:rsidRPr="00B923D6" w:rsidRDefault="006F59E0">
            <w:pPr>
              <w:pStyle w:val="TAC"/>
            </w:pPr>
            <w:r w:rsidRPr="00B923D6">
              <w:t>0.0</w:t>
            </w:r>
          </w:p>
        </w:tc>
        <w:tc>
          <w:tcPr>
            <w:tcW w:w="436" w:type="pct"/>
            <w:shd w:val="clear" w:color="auto" w:fill="auto"/>
            <w:noWrap/>
            <w:vAlign w:val="center"/>
            <w:hideMark/>
          </w:tcPr>
          <w:p w14:paraId="74AE9757" w14:textId="77777777" w:rsidR="006F59E0" w:rsidRPr="00B923D6" w:rsidRDefault="006F59E0">
            <w:pPr>
              <w:pStyle w:val="TAC"/>
            </w:pPr>
            <w:r w:rsidRPr="00B923D6">
              <w:t>17.8</w:t>
            </w:r>
          </w:p>
        </w:tc>
      </w:tr>
      <w:tr w:rsidR="00641441" w:rsidRPr="00B923D6" w14:paraId="5C63A409" w14:textId="77777777" w:rsidTr="00641441">
        <w:trPr>
          <w:jc w:val="center"/>
        </w:trPr>
        <w:tc>
          <w:tcPr>
            <w:tcW w:w="468" w:type="pct"/>
            <w:shd w:val="clear" w:color="auto" w:fill="auto"/>
            <w:noWrap/>
            <w:hideMark/>
          </w:tcPr>
          <w:p w14:paraId="7C500D53" w14:textId="77777777" w:rsidR="006F59E0" w:rsidRPr="00B923D6" w:rsidRDefault="006F59E0">
            <w:pPr>
              <w:pStyle w:val="TAH"/>
            </w:pPr>
            <w:r w:rsidRPr="00B923D6">
              <w:t>SC13</w:t>
            </w:r>
          </w:p>
        </w:tc>
        <w:tc>
          <w:tcPr>
            <w:tcW w:w="312" w:type="pct"/>
            <w:shd w:val="clear" w:color="auto" w:fill="auto"/>
            <w:noWrap/>
            <w:vAlign w:val="center"/>
            <w:hideMark/>
          </w:tcPr>
          <w:p w14:paraId="261C2A7B" w14:textId="77777777" w:rsidR="006F59E0" w:rsidRPr="00B923D6" w:rsidRDefault="006F59E0">
            <w:pPr>
              <w:pStyle w:val="TAC"/>
            </w:pPr>
            <w:r w:rsidRPr="00B923D6">
              <w:t>DL</w:t>
            </w:r>
          </w:p>
        </w:tc>
        <w:tc>
          <w:tcPr>
            <w:tcW w:w="389" w:type="pct"/>
            <w:shd w:val="clear" w:color="auto" w:fill="auto"/>
            <w:noWrap/>
            <w:vAlign w:val="center"/>
            <w:hideMark/>
          </w:tcPr>
          <w:p w14:paraId="219677F1" w14:textId="77777777" w:rsidR="006F59E0" w:rsidRPr="00B923D6" w:rsidRDefault="006F59E0">
            <w:pPr>
              <w:pStyle w:val="TAC"/>
            </w:pPr>
            <w:r w:rsidRPr="00B923D6">
              <w:t>20.0</w:t>
            </w:r>
          </w:p>
        </w:tc>
        <w:tc>
          <w:tcPr>
            <w:tcW w:w="468" w:type="pct"/>
            <w:shd w:val="clear" w:color="auto" w:fill="auto"/>
            <w:noWrap/>
            <w:vAlign w:val="center"/>
            <w:hideMark/>
          </w:tcPr>
          <w:p w14:paraId="2484286D" w14:textId="77777777" w:rsidR="006F59E0" w:rsidRPr="00B923D6" w:rsidRDefault="006F59E0">
            <w:pPr>
              <w:pStyle w:val="TAC"/>
            </w:pPr>
            <w:r w:rsidRPr="00B923D6">
              <w:t>63.0</w:t>
            </w:r>
          </w:p>
        </w:tc>
        <w:tc>
          <w:tcPr>
            <w:tcW w:w="436" w:type="pct"/>
            <w:shd w:val="clear" w:color="auto" w:fill="auto"/>
            <w:noWrap/>
            <w:vAlign w:val="center"/>
            <w:hideMark/>
          </w:tcPr>
          <w:p w14:paraId="7D0FA932" w14:textId="77777777" w:rsidR="006F59E0" w:rsidRPr="00B923D6" w:rsidRDefault="006F59E0">
            <w:pPr>
              <w:pStyle w:val="TAC"/>
            </w:pPr>
            <w:r w:rsidRPr="00B923D6">
              <w:t>15.9</w:t>
            </w:r>
          </w:p>
        </w:tc>
        <w:tc>
          <w:tcPr>
            <w:tcW w:w="468" w:type="pct"/>
            <w:shd w:val="clear" w:color="auto" w:fill="auto"/>
            <w:noWrap/>
            <w:vAlign w:val="center"/>
            <w:hideMark/>
          </w:tcPr>
          <w:p w14:paraId="5CDAEDEE" w14:textId="77777777" w:rsidR="006F59E0" w:rsidRPr="00B923D6" w:rsidRDefault="006F59E0">
            <w:pPr>
              <w:pStyle w:val="TAC"/>
            </w:pPr>
            <w:r w:rsidRPr="00B923D6">
              <w:t>200.0</w:t>
            </w:r>
          </w:p>
        </w:tc>
        <w:tc>
          <w:tcPr>
            <w:tcW w:w="468" w:type="pct"/>
            <w:shd w:val="clear" w:color="auto" w:fill="auto"/>
            <w:noWrap/>
            <w:vAlign w:val="center"/>
            <w:hideMark/>
          </w:tcPr>
          <w:p w14:paraId="55E6AC96" w14:textId="77777777" w:rsidR="006F59E0" w:rsidRPr="00B923D6" w:rsidRDefault="006F59E0">
            <w:pPr>
              <w:pStyle w:val="TAC"/>
            </w:pPr>
            <w:r w:rsidRPr="00B923D6">
              <w:t>184.5</w:t>
            </w:r>
          </w:p>
        </w:tc>
        <w:tc>
          <w:tcPr>
            <w:tcW w:w="311" w:type="pct"/>
            <w:shd w:val="clear" w:color="auto" w:fill="auto"/>
            <w:noWrap/>
            <w:vAlign w:val="center"/>
            <w:hideMark/>
          </w:tcPr>
          <w:p w14:paraId="0D77CA44" w14:textId="77777777" w:rsidR="006F59E0" w:rsidRPr="00B923D6" w:rsidRDefault="006F59E0">
            <w:pPr>
              <w:pStyle w:val="TAC"/>
            </w:pPr>
            <w:r w:rsidRPr="00B923D6">
              <w:t>0.5</w:t>
            </w:r>
          </w:p>
        </w:tc>
        <w:tc>
          <w:tcPr>
            <w:tcW w:w="311" w:type="pct"/>
            <w:shd w:val="clear" w:color="auto" w:fill="auto"/>
            <w:noWrap/>
            <w:vAlign w:val="center"/>
            <w:hideMark/>
          </w:tcPr>
          <w:p w14:paraId="47974907" w14:textId="77777777" w:rsidR="006F59E0" w:rsidRPr="00B923D6" w:rsidRDefault="006F59E0">
            <w:pPr>
              <w:pStyle w:val="TAC"/>
            </w:pPr>
            <w:r w:rsidRPr="00B923D6">
              <w:t>0.0</w:t>
            </w:r>
          </w:p>
        </w:tc>
        <w:tc>
          <w:tcPr>
            <w:tcW w:w="311" w:type="pct"/>
            <w:shd w:val="clear" w:color="auto" w:fill="auto"/>
            <w:noWrap/>
            <w:vAlign w:val="center"/>
            <w:hideMark/>
          </w:tcPr>
          <w:p w14:paraId="11D95F79" w14:textId="77777777" w:rsidR="006F59E0" w:rsidRPr="00B923D6" w:rsidRDefault="006F59E0">
            <w:pPr>
              <w:pStyle w:val="TAC"/>
            </w:pPr>
            <w:r w:rsidRPr="00B923D6">
              <w:t>0.3</w:t>
            </w:r>
          </w:p>
        </w:tc>
        <w:tc>
          <w:tcPr>
            <w:tcW w:w="311" w:type="pct"/>
            <w:shd w:val="clear" w:color="auto" w:fill="auto"/>
            <w:noWrap/>
            <w:vAlign w:val="center"/>
            <w:hideMark/>
          </w:tcPr>
          <w:p w14:paraId="5B3054D6" w14:textId="77777777" w:rsidR="006F59E0" w:rsidRPr="00B923D6" w:rsidRDefault="006F59E0">
            <w:pPr>
              <w:pStyle w:val="TAC"/>
            </w:pPr>
            <w:r w:rsidRPr="00B923D6">
              <w:t>0.0</w:t>
            </w:r>
          </w:p>
        </w:tc>
        <w:tc>
          <w:tcPr>
            <w:tcW w:w="311" w:type="pct"/>
            <w:shd w:val="clear" w:color="auto" w:fill="auto"/>
            <w:noWrap/>
            <w:vAlign w:val="center"/>
            <w:hideMark/>
          </w:tcPr>
          <w:p w14:paraId="68337234" w14:textId="77777777" w:rsidR="006F59E0" w:rsidRPr="00B923D6" w:rsidRDefault="006F59E0">
            <w:pPr>
              <w:pStyle w:val="TAC"/>
            </w:pPr>
            <w:r w:rsidRPr="00B923D6">
              <w:t>0.0</w:t>
            </w:r>
          </w:p>
        </w:tc>
        <w:tc>
          <w:tcPr>
            <w:tcW w:w="436" w:type="pct"/>
            <w:shd w:val="clear" w:color="auto" w:fill="auto"/>
            <w:noWrap/>
            <w:vAlign w:val="center"/>
            <w:hideMark/>
          </w:tcPr>
          <w:p w14:paraId="18B11447" w14:textId="77777777" w:rsidR="006F59E0" w:rsidRPr="00B923D6" w:rsidRDefault="006F59E0">
            <w:pPr>
              <w:pStyle w:val="TAC"/>
            </w:pPr>
            <w:r w:rsidRPr="00B923D6">
              <w:t>9.1</w:t>
            </w:r>
          </w:p>
        </w:tc>
      </w:tr>
      <w:tr w:rsidR="00641441" w:rsidRPr="00B923D6" w14:paraId="5DB051D9" w14:textId="77777777" w:rsidTr="00641441">
        <w:trPr>
          <w:jc w:val="center"/>
        </w:trPr>
        <w:tc>
          <w:tcPr>
            <w:tcW w:w="468" w:type="pct"/>
            <w:shd w:val="clear" w:color="auto" w:fill="auto"/>
            <w:noWrap/>
            <w:hideMark/>
          </w:tcPr>
          <w:p w14:paraId="7598C89B" w14:textId="77777777" w:rsidR="006F59E0" w:rsidRPr="00B923D6" w:rsidRDefault="006F59E0">
            <w:pPr>
              <w:pStyle w:val="TAH"/>
            </w:pPr>
          </w:p>
        </w:tc>
        <w:tc>
          <w:tcPr>
            <w:tcW w:w="312" w:type="pct"/>
            <w:shd w:val="clear" w:color="auto" w:fill="auto"/>
            <w:noWrap/>
            <w:vAlign w:val="center"/>
            <w:hideMark/>
          </w:tcPr>
          <w:p w14:paraId="0154CC43" w14:textId="77777777" w:rsidR="006F59E0" w:rsidRPr="00B923D6" w:rsidRDefault="006F59E0">
            <w:pPr>
              <w:pStyle w:val="TAC"/>
            </w:pPr>
            <w:r w:rsidRPr="00B923D6">
              <w:t>UL</w:t>
            </w:r>
          </w:p>
        </w:tc>
        <w:tc>
          <w:tcPr>
            <w:tcW w:w="389" w:type="pct"/>
            <w:shd w:val="clear" w:color="auto" w:fill="auto"/>
            <w:noWrap/>
            <w:vAlign w:val="center"/>
            <w:hideMark/>
          </w:tcPr>
          <w:p w14:paraId="2D2CD3D3" w14:textId="77777777" w:rsidR="006F59E0" w:rsidRPr="00B923D6" w:rsidRDefault="006F59E0">
            <w:pPr>
              <w:pStyle w:val="TAC"/>
            </w:pPr>
            <w:r w:rsidRPr="00B923D6">
              <w:t>30.0</w:t>
            </w:r>
          </w:p>
        </w:tc>
        <w:tc>
          <w:tcPr>
            <w:tcW w:w="468" w:type="pct"/>
            <w:shd w:val="clear" w:color="auto" w:fill="auto"/>
            <w:noWrap/>
            <w:vAlign w:val="center"/>
            <w:hideMark/>
          </w:tcPr>
          <w:p w14:paraId="2BC702F2" w14:textId="77777777" w:rsidR="006F59E0" w:rsidRPr="00B923D6" w:rsidRDefault="006F59E0">
            <w:pPr>
              <w:pStyle w:val="TAC"/>
            </w:pPr>
            <w:r w:rsidRPr="00B923D6">
              <w:t>76.2</w:t>
            </w:r>
          </w:p>
        </w:tc>
        <w:tc>
          <w:tcPr>
            <w:tcW w:w="436" w:type="pct"/>
            <w:shd w:val="clear" w:color="auto" w:fill="auto"/>
            <w:noWrap/>
            <w:vAlign w:val="center"/>
            <w:hideMark/>
          </w:tcPr>
          <w:p w14:paraId="0CC8D339" w14:textId="77777777" w:rsidR="006F59E0" w:rsidRPr="00B923D6" w:rsidRDefault="006F59E0">
            <w:pPr>
              <w:pStyle w:val="TAC"/>
            </w:pPr>
            <w:r w:rsidRPr="00B923D6">
              <w:t>13.0</w:t>
            </w:r>
          </w:p>
        </w:tc>
        <w:tc>
          <w:tcPr>
            <w:tcW w:w="468" w:type="pct"/>
            <w:shd w:val="clear" w:color="auto" w:fill="auto"/>
            <w:noWrap/>
            <w:vAlign w:val="center"/>
            <w:hideMark/>
          </w:tcPr>
          <w:p w14:paraId="0F5BF09D" w14:textId="77777777" w:rsidR="006F59E0" w:rsidRPr="00B923D6" w:rsidRDefault="006F59E0">
            <w:pPr>
              <w:pStyle w:val="TAC"/>
            </w:pPr>
            <w:r w:rsidRPr="00B923D6">
              <w:t>200.0</w:t>
            </w:r>
          </w:p>
        </w:tc>
        <w:tc>
          <w:tcPr>
            <w:tcW w:w="468" w:type="pct"/>
            <w:shd w:val="clear" w:color="auto" w:fill="auto"/>
            <w:noWrap/>
            <w:vAlign w:val="center"/>
            <w:hideMark/>
          </w:tcPr>
          <w:p w14:paraId="552A6A06" w14:textId="77777777" w:rsidR="006F59E0" w:rsidRPr="00B923D6" w:rsidRDefault="006F59E0">
            <w:pPr>
              <w:pStyle w:val="TAC"/>
            </w:pPr>
            <w:r w:rsidRPr="00B923D6">
              <w:t>188.0</w:t>
            </w:r>
          </w:p>
        </w:tc>
        <w:tc>
          <w:tcPr>
            <w:tcW w:w="311" w:type="pct"/>
            <w:shd w:val="clear" w:color="auto" w:fill="auto"/>
            <w:noWrap/>
            <w:vAlign w:val="center"/>
            <w:hideMark/>
          </w:tcPr>
          <w:p w14:paraId="5732461A" w14:textId="77777777" w:rsidR="006F59E0" w:rsidRPr="00B923D6" w:rsidRDefault="006F59E0">
            <w:pPr>
              <w:pStyle w:val="TAC"/>
            </w:pPr>
            <w:r w:rsidRPr="00B923D6">
              <w:t>0.5</w:t>
            </w:r>
          </w:p>
        </w:tc>
        <w:tc>
          <w:tcPr>
            <w:tcW w:w="311" w:type="pct"/>
            <w:shd w:val="clear" w:color="auto" w:fill="auto"/>
            <w:noWrap/>
            <w:vAlign w:val="center"/>
            <w:hideMark/>
          </w:tcPr>
          <w:p w14:paraId="3EB83467" w14:textId="77777777" w:rsidR="006F59E0" w:rsidRPr="00B923D6" w:rsidRDefault="006F59E0">
            <w:pPr>
              <w:pStyle w:val="TAC"/>
            </w:pPr>
            <w:r w:rsidRPr="00B923D6">
              <w:t>0.0</w:t>
            </w:r>
          </w:p>
        </w:tc>
        <w:tc>
          <w:tcPr>
            <w:tcW w:w="311" w:type="pct"/>
            <w:shd w:val="clear" w:color="auto" w:fill="auto"/>
            <w:noWrap/>
            <w:vAlign w:val="center"/>
            <w:hideMark/>
          </w:tcPr>
          <w:p w14:paraId="3BBF2EE8" w14:textId="77777777" w:rsidR="006F59E0" w:rsidRPr="00B923D6" w:rsidRDefault="006F59E0">
            <w:pPr>
              <w:pStyle w:val="TAC"/>
            </w:pPr>
            <w:r w:rsidRPr="00B923D6">
              <w:t>0.3</w:t>
            </w:r>
          </w:p>
        </w:tc>
        <w:tc>
          <w:tcPr>
            <w:tcW w:w="311" w:type="pct"/>
            <w:shd w:val="clear" w:color="auto" w:fill="auto"/>
            <w:noWrap/>
            <w:vAlign w:val="center"/>
            <w:hideMark/>
          </w:tcPr>
          <w:p w14:paraId="30774BCE" w14:textId="77777777" w:rsidR="006F59E0" w:rsidRPr="00B923D6" w:rsidRDefault="006F59E0">
            <w:pPr>
              <w:pStyle w:val="TAC"/>
            </w:pPr>
            <w:r w:rsidRPr="00B923D6">
              <w:t>0.0</w:t>
            </w:r>
          </w:p>
        </w:tc>
        <w:tc>
          <w:tcPr>
            <w:tcW w:w="311" w:type="pct"/>
            <w:shd w:val="clear" w:color="auto" w:fill="auto"/>
            <w:noWrap/>
            <w:vAlign w:val="center"/>
            <w:hideMark/>
          </w:tcPr>
          <w:p w14:paraId="6BA3E949" w14:textId="77777777" w:rsidR="006F59E0" w:rsidRPr="00B923D6" w:rsidRDefault="006F59E0">
            <w:pPr>
              <w:pStyle w:val="TAC"/>
            </w:pPr>
            <w:r w:rsidRPr="00B923D6">
              <w:t>0.0</w:t>
            </w:r>
          </w:p>
        </w:tc>
        <w:tc>
          <w:tcPr>
            <w:tcW w:w="436" w:type="pct"/>
            <w:shd w:val="clear" w:color="auto" w:fill="auto"/>
            <w:noWrap/>
            <w:vAlign w:val="center"/>
            <w:hideMark/>
          </w:tcPr>
          <w:p w14:paraId="0A39925B" w14:textId="77777777" w:rsidR="006F59E0" w:rsidRPr="00B923D6" w:rsidRDefault="006F59E0">
            <w:pPr>
              <w:pStyle w:val="TAC"/>
            </w:pPr>
            <w:r w:rsidRPr="00B923D6">
              <w:t>16.0</w:t>
            </w:r>
          </w:p>
        </w:tc>
      </w:tr>
      <w:tr w:rsidR="00641441" w:rsidRPr="00B923D6" w14:paraId="6B0295F7" w14:textId="77777777" w:rsidTr="00641441">
        <w:trPr>
          <w:jc w:val="center"/>
        </w:trPr>
        <w:tc>
          <w:tcPr>
            <w:tcW w:w="468" w:type="pct"/>
            <w:shd w:val="clear" w:color="auto" w:fill="auto"/>
            <w:noWrap/>
            <w:hideMark/>
          </w:tcPr>
          <w:p w14:paraId="5A7B7DAC" w14:textId="77777777" w:rsidR="006F59E0" w:rsidRPr="00B923D6" w:rsidRDefault="006F59E0">
            <w:pPr>
              <w:pStyle w:val="TAH"/>
            </w:pPr>
            <w:r w:rsidRPr="00B923D6">
              <w:t>SC16</w:t>
            </w:r>
          </w:p>
        </w:tc>
        <w:tc>
          <w:tcPr>
            <w:tcW w:w="312" w:type="pct"/>
            <w:shd w:val="clear" w:color="auto" w:fill="auto"/>
            <w:noWrap/>
            <w:vAlign w:val="center"/>
            <w:hideMark/>
          </w:tcPr>
          <w:p w14:paraId="4E911DEE" w14:textId="77777777" w:rsidR="006F59E0" w:rsidRPr="00B923D6" w:rsidRDefault="006F59E0">
            <w:pPr>
              <w:pStyle w:val="TAC"/>
            </w:pPr>
            <w:r w:rsidRPr="00B923D6">
              <w:t>DL</w:t>
            </w:r>
          </w:p>
        </w:tc>
        <w:tc>
          <w:tcPr>
            <w:tcW w:w="389" w:type="pct"/>
            <w:shd w:val="clear" w:color="auto" w:fill="auto"/>
            <w:noWrap/>
            <w:vAlign w:val="center"/>
            <w:hideMark/>
          </w:tcPr>
          <w:p w14:paraId="30360343" w14:textId="77777777" w:rsidR="006F59E0" w:rsidRPr="00B923D6" w:rsidRDefault="006F59E0">
            <w:pPr>
              <w:pStyle w:val="TAC"/>
            </w:pPr>
            <w:r w:rsidRPr="00B923D6">
              <w:t>20.0</w:t>
            </w:r>
          </w:p>
        </w:tc>
        <w:tc>
          <w:tcPr>
            <w:tcW w:w="468" w:type="pct"/>
            <w:shd w:val="clear" w:color="auto" w:fill="auto"/>
            <w:noWrap/>
            <w:vAlign w:val="center"/>
            <w:hideMark/>
          </w:tcPr>
          <w:p w14:paraId="2327E5FA" w14:textId="77777777" w:rsidR="006F59E0" w:rsidRPr="00B923D6" w:rsidRDefault="006F59E0">
            <w:pPr>
              <w:pStyle w:val="TAC"/>
            </w:pPr>
            <w:r w:rsidRPr="00B923D6">
              <w:t>88.0</w:t>
            </w:r>
          </w:p>
        </w:tc>
        <w:tc>
          <w:tcPr>
            <w:tcW w:w="436" w:type="pct"/>
            <w:shd w:val="clear" w:color="auto" w:fill="auto"/>
            <w:noWrap/>
            <w:vAlign w:val="center"/>
            <w:hideMark/>
          </w:tcPr>
          <w:p w14:paraId="4CAE69FB" w14:textId="77777777" w:rsidR="006F59E0" w:rsidRPr="00B923D6" w:rsidRDefault="006F59E0">
            <w:pPr>
              <w:pStyle w:val="TAC"/>
            </w:pPr>
            <w:r w:rsidRPr="00B923D6">
              <w:t>15.9</w:t>
            </w:r>
          </w:p>
        </w:tc>
        <w:tc>
          <w:tcPr>
            <w:tcW w:w="468" w:type="pct"/>
            <w:shd w:val="clear" w:color="auto" w:fill="auto"/>
            <w:noWrap/>
            <w:vAlign w:val="center"/>
            <w:hideMark/>
          </w:tcPr>
          <w:p w14:paraId="5A24AAEF" w14:textId="77777777" w:rsidR="006F59E0" w:rsidRPr="00B923D6" w:rsidRDefault="006F59E0">
            <w:pPr>
              <w:pStyle w:val="TAC"/>
            </w:pPr>
            <w:r w:rsidRPr="00B923D6">
              <w:t>400.0</w:t>
            </w:r>
          </w:p>
        </w:tc>
        <w:tc>
          <w:tcPr>
            <w:tcW w:w="468" w:type="pct"/>
            <w:shd w:val="clear" w:color="auto" w:fill="auto"/>
            <w:noWrap/>
            <w:vAlign w:val="center"/>
            <w:hideMark/>
          </w:tcPr>
          <w:p w14:paraId="4BBE6A1E" w14:textId="77777777" w:rsidR="006F59E0" w:rsidRPr="00B923D6" w:rsidRDefault="006F59E0">
            <w:pPr>
              <w:pStyle w:val="TAC"/>
            </w:pPr>
            <w:r w:rsidRPr="00B923D6">
              <w:t>210.4</w:t>
            </w:r>
          </w:p>
        </w:tc>
        <w:tc>
          <w:tcPr>
            <w:tcW w:w="311" w:type="pct"/>
            <w:shd w:val="clear" w:color="auto" w:fill="auto"/>
            <w:noWrap/>
            <w:vAlign w:val="center"/>
            <w:hideMark/>
          </w:tcPr>
          <w:p w14:paraId="62F9CBD3" w14:textId="77777777" w:rsidR="006F59E0" w:rsidRPr="00B923D6" w:rsidRDefault="006F59E0">
            <w:pPr>
              <w:pStyle w:val="TAC"/>
            </w:pPr>
            <w:r w:rsidRPr="00B923D6">
              <w:t>0.8</w:t>
            </w:r>
          </w:p>
        </w:tc>
        <w:tc>
          <w:tcPr>
            <w:tcW w:w="311" w:type="pct"/>
            <w:shd w:val="clear" w:color="auto" w:fill="auto"/>
            <w:noWrap/>
            <w:vAlign w:val="center"/>
            <w:hideMark/>
          </w:tcPr>
          <w:p w14:paraId="240D5012" w14:textId="77777777" w:rsidR="006F59E0" w:rsidRPr="00B923D6" w:rsidRDefault="006F59E0">
            <w:pPr>
              <w:pStyle w:val="TAC"/>
            </w:pPr>
            <w:r w:rsidRPr="00B923D6">
              <w:t>0.0</w:t>
            </w:r>
          </w:p>
        </w:tc>
        <w:tc>
          <w:tcPr>
            <w:tcW w:w="311" w:type="pct"/>
            <w:shd w:val="clear" w:color="auto" w:fill="auto"/>
            <w:noWrap/>
            <w:vAlign w:val="center"/>
            <w:hideMark/>
          </w:tcPr>
          <w:p w14:paraId="2DC58407" w14:textId="77777777" w:rsidR="006F59E0" w:rsidRPr="00B923D6" w:rsidRDefault="006F59E0">
            <w:pPr>
              <w:pStyle w:val="TAC"/>
            </w:pPr>
            <w:r w:rsidRPr="00B923D6">
              <w:t>0.5</w:t>
            </w:r>
          </w:p>
        </w:tc>
        <w:tc>
          <w:tcPr>
            <w:tcW w:w="311" w:type="pct"/>
            <w:shd w:val="clear" w:color="auto" w:fill="auto"/>
            <w:noWrap/>
            <w:vAlign w:val="center"/>
            <w:hideMark/>
          </w:tcPr>
          <w:p w14:paraId="0D66D0F2" w14:textId="77777777" w:rsidR="006F59E0" w:rsidRPr="00B923D6" w:rsidRDefault="006F59E0">
            <w:pPr>
              <w:pStyle w:val="TAC"/>
            </w:pPr>
            <w:r w:rsidRPr="00B923D6">
              <w:t>0.0</w:t>
            </w:r>
          </w:p>
        </w:tc>
        <w:tc>
          <w:tcPr>
            <w:tcW w:w="311" w:type="pct"/>
            <w:shd w:val="clear" w:color="auto" w:fill="auto"/>
            <w:noWrap/>
            <w:vAlign w:val="center"/>
            <w:hideMark/>
          </w:tcPr>
          <w:p w14:paraId="3C6A8392" w14:textId="77777777" w:rsidR="006F59E0" w:rsidRPr="00B923D6" w:rsidRDefault="006F59E0">
            <w:pPr>
              <w:pStyle w:val="TAC"/>
            </w:pPr>
            <w:r w:rsidRPr="00B923D6">
              <w:t>0.0</w:t>
            </w:r>
          </w:p>
        </w:tc>
        <w:tc>
          <w:tcPr>
            <w:tcW w:w="436" w:type="pct"/>
            <w:shd w:val="clear" w:color="auto" w:fill="auto"/>
            <w:noWrap/>
            <w:vAlign w:val="center"/>
            <w:hideMark/>
          </w:tcPr>
          <w:p w14:paraId="5D463F98" w14:textId="77777777" w:rsidR="006F59E0" w:rsidRPr="00B923D6" w:rsidRDefault="006F59E0">
            <w:pPr>
              <w:pStyle w:val="TAC"/>
            </w:pPr>
            <w:r w:rsidRPr="00B923D6">
              <w:t>4.8</w:t>
            </w:r>
          </w:p>
        </w:tc>
      </w:tr>
      <w:tr w:rsidR="00641441" w:rsidRPr="00B923D6" w14:paraId="0DF338EB" w14:textId="77777777" w:rsidTr="00641441">
        <w:trPr>
          <w:jc w:val="center"/>
        </w:trPr>
        <w:tc>
          <w:tcPr>
            <w:tcW w:w="468" w:type="pct"/>
            <w:shd w:val="clear" w:color="auto" w:fill="auto"/>
            <w:noWrap/>
            <w:hideMark/>
          </w:tcPr>
          <w:p w14:paraId="5D400636" w14:textId="77777777" w:rsidR="006F59E0" w:rsidRPr="00B923D6" w:rsidRDefault="006F59E0">
            <w:pPr>
              <w:pStyle w:val="TAH"/>
            </w:pPr>
          </w:p>
        </w:tc>
        <w:tc>
          <w:tcPr>
            <w:tcW w:w="312" w:type="pct"/>
            <w:shd w:val="clear" w:color="auto" w:fill="auto"/>
            <w:noWrap/>
            <w:vAlign w:val="center"/>
            <w:hideMark/>
          </w:tcPr>
          <w:p w14:paraId="7C3B2B97" w14:textId="77777777" w:rsidR="006F59E0" w:rsidRPr="00B923D6" w:rsidRDefault="006F59E0">
            <w:pPr>
              <w:pStyle w:val="TAC"/>
            </w:pPr>
            <w:r w:rsidRPr="00B923D6">
              <w:t>UL</w:t>
            </w:r>
          </w:p>
        </w:tc>
        <w:tc>
          <w:tcPr>
            <w:tcW w:w="389" w:type="pct"/>
            <w:shd w:val="clear" w:color="auto" w:fill="auto"/>
            <w:noWrap/>
            <w:vAlign w:val="center"/>
            <w:hideMark/>
          </w:tcPr>
          <w:p w14:paraId="0504483B" w14:textId="77777777" w:rsidR="006F59E0" w:rsidRPr="00B923D6" w:rsidRDefault="006F59E0">
            <w:pPr>
              <w:pStyle w:val="TAC"/>
            </w:pPr>
            <w:r w:rsidRPr="00B923D6">
              <w:t>30.0</w:t>
            </w:r>
          </w:p>
        </w:tc>
        <w:tc>
          <w:tcPr>
            <w:tcW w:w="468" w:type="pct"/>
            <w:shd w:val="clear" w:color="auto" w:fill="auto"/>
            <w:noWrap/>
            <w:vAlign w:val="center"/>
            <w:hideMark/>
          </w:tcPr>
          <w:p w14:paraId="1053A307" w14:textId="77777777" w:rsidR="006F59E0" w:rsidRPr="00B923D6" w:rsidRDefault="006F59E0">
            <w:pPr>
              <w:pStyle w:val="TAC"/>
            </w:pPr>
            <w:r w:rsidRPr="00B923D6">
              <w:t>76.2</w:t>
            </w:r>
          </w:p>
        </w:tc>
        <w:tc>
          <w:tcPr>
            <w:tcW w:w="436" w:type="pct"/>
            <w:shd w:val="clear" w:color="auto" w:fill="auto"/>
            <w:noWrap/>
            <w:vAlign w:val="center"/>
            <w:hideMark/>
          </w:tcPr>
          <w:p w14:paraId="73A201BB" w14:textId="77777777" w:rsidR="006F59E0" w:rsidRPr="00B923D6" w:rsidRDefault="006F59E0">
            <w:pPr>
              <w:pStyle w:val="TAC"/>
            </w:pPr>
            <w:r w:rsidRPr="00B923D6">
              <w:t>20.0</w:t>
            </w:r>
          </w:p>
        </w:tc>
        <w:tc>
          <w:tcPr>
            <w:tcW w:w="468" w:type="pct"/>
            <w:shd w:val="clear" w:color="auto" w:fill="auto"/>
            <w:noWrap/>
            <w:vAlign w:val="center"/>
            <w:hideMark/>
          </w:tcPr>
          <w:p w14:paraId="292959FF" w14:textId="77777777" w:rsidR="006F59E0" w:rsidRPr="00B923D6" w:rsidRDefault="006F59E0">
            <w:pPr>
              <w:pStyle w:val="TAC"/>
            </w:pPr>
            <w:r w:rsidRPr="00B923D6">
              <w:t>400.0</w:t>
            </w:r>
          </w:p>
        </w:tc>
        <w:tc>
          <w:tcPr>
            <w:tcW w:w="468" w:type="pct"/>
            <w:shd w:val="clear" w:color="auto" w:fill="auto"/>
            <w:noWrap/>
            <w:vAlign w:val="center"/>
            <w:hideMark/>
          </w:tcPr>
          <w:p w14:paraId="326E573E" w14:textId="77777777" w:rsidR="006F59E0" w:rsidRPr="00B923D6" w:rsidRDefault="006F59E0">
            <w:pPr>
              <w:pStyle w:val="TAC"/>
            </w:pPr>
            <w:r w:rsidRPr="00B923D6">
              <w:t>213.9</w:t>
            </w:r>
          </w:p>
        </w:tc>
        <w:tc>
          <w:tcPr>
            <w:tcW w:w="311" w:type="pct"/>
            <w:shd w:val="clear" w:color="auto" w:fill="auto"/>
            <w:noWrap/>
            <w:vAlign w:val="center"/>
            <w:hideMark/>
          </w:tcPr>
          <w:p w14:paraId="4E15A390" w14:textId="77777777" w:rsidR="006F59E0" w:rsidRPr="00B923D6" w:rsidRDefault="006F59E0">
            <w:pPr>
              <w:pStyle w:val="TAC"/>
            </w:pPr>
            <w:r w:rsidRPr="00B923D6">
              <w:t>0.7</w:t>
            </w:r>
          </w:p>
        </w:tc>
        <w:tc>
          <w:tcPr>
            <w:tcW w:w="311" w:type="pct"/>
            <w:shd w:val="clear" w:color="auto" w:fill="auto"/>
            <w:noWrap/>
            <w:vAlign w:val="center"/>
            <w:hideMark/>
          </w:tcPr>
          <w:p w14:paraId="2F30B470" w14:textId="77777777" w:rsidR="006F59E0" w:rsidRPr="00B923D6" w:rsidRDefault="006F59E0">
            <w:pPr>
              <w:pStyle w:val="TAC"/>
            </w:pPr>
            <w:r w:rsidRPr="00B923D6">
              <w:t>0.0</w:t>
            </w:r>
          </w:p>
        </w:tc>
        <w:tc>
          <w:tcPr>
            <w:tcW w:w="311" w:type="pct"/>
            <w:shd w:val="clear" w:color="auto" w:fill="auto"/>
            <w:noWrap/>
            <w:vAlign w:val="center"/>
            <w:hideMark/>
          </w:tcPr>
          <w:p w14:paraId="7A870074" w14:textId="77777777" w:rsidR="006F59E0" w:rsidRPr="00B923D6" w:rsidRDefault="006F59E0">
            <w:pPr>
              <w:pStyle w:val="TAC"/>
            </w:pPr>
            <w:r w:rsidRPr="00B923D6">
              <w:t>0.5</w:t>
            </w:r>
          </w:p>
        </w:tc>
        <w:tc>
          <w:tcPr>
            <w:tcW w:w="311" w:type="pct"/>
            <w:shd w:val="clear" w:color="auto" w:fill="auto"/>
            <w:noWrap/>
            <w:vAlign w:val="center"/>
            <w:hideMark/>
          </w:tcPr>
          <w:p w14:paraId="28296531" w14:textId="77777777" w:rsidR="006F59E0" w:rsidRPr="00B923D6" w:rsidRDefault="006F59E0">
            <w:pPr>
              <w:pStyle w:val="TAC"/>
            </w:pPr>
            <w:r w:rsidRPr="00B923D6">
              <w:t>0.0</w:t>
            </w:r>
          </w:p>
        </w:tc>
        <w:tc>
          <w:tcPr>
            <w:tcW w:w="311" w:type="pct"/>
            <w:shd w:val="clear" w:color="auto" w:fill="auto"/>
            <w:noWrap/>
            <w:vAlign w:val="center"/>
            <w:hideMark/>
          </w:tcPr>
          <w:p w14:paraId="571BD6CD" w14:textId="77777777" w:rsidR="006F59E0" w:rsidRPr="00B923D6" w:rsidRDefault="006F59E0">
            <w:pPr>
              <w:pStyle w:val="TAC"/>
            </w:pPr>
            <w:r w:rsidRPr="00B923D6">
              <w:t>0.0</w:t>
            </w:r>
          </w:p>
        </w:tc>
        <w:tc>
          <w:tcPr>
            <w:tcW w:w="436" w:type="pct"/>
            <w:shd w:val="clear" w:color="auto" w:fill="auto"/>
            <w:noWrap/>
            <w:vAlign w:val="center"/>
            <w:hideMark/>
          </w:tcPr>
          <w:p w14:paraId="620C53AF" w14:textId="77777777" w:rsidR="006F59E0" w:rsidRPr="00B923D6" w:rsidRDefault="006F59E0">
            <w:pPr>
              <w:pStyle w:val="TAC"/>
            </w:pPr>
            <w:r w:rsidRPr="00B923D6">
              <w:t>-6.3</w:t>
            </w:r>
          </w:p>
        </w:tc>
      </w:tr>
      <w:tr w:rsidR="00641441" w:rsidRPr="00B923D6" w14:paraId="6D18DBA9" w14:textId="77777777" w:rsidTr="00641441">
        <w:trPr>
          <w:jc w:val="center"/>
        </w:trPr>
        <w:tc>
          <w:tcPr>
            <w:tcW w:w="468" w:type="pct"/>
            <w:shd w:val="clear" w:color="auto" w:fill="auto"/>
            <w:noWrap/>
            <w:hideMark/>
          </w:tcPr>
          <w:p w14:paraId="46DB48C4" w14:textId="77777777" w:rsidR="006F59E0" w:rsidRPr="00B923D6" w:rsidRDefault="006F59E0">
            <w:pPr>
              <w:pStyle w:val="TAH"/>
            </w:pPr>
            <w:r w:rsidRPr="00B923D6">
              <w:t>SC17</w:t>
            </w:r>
          </w:p>
        </w:tc>
        <w:tc>
          <w:tcPr>
            <w:tcW w:w="312" w:type="pct"/>
            <w:shd w:val="clear" w:color="auto" w:fill="auto"/>
            <w:noWrap/>
            <w:vAlign w:val="center"/>
            <w:hideMark/>
          </w:tcPr>
          <w:p w14:paraId="65836649" w14:textId="77777777" w:rsidR="006F59E0" w:rsidRPr="00B923D6" w:rsidRDefault="006F59E0">
            <w:pPr>
              <w:pStyle w:val="TAC"/>
            </w:pPr>
            <w:r w:rsidRPr="00B923D6">
              <w:t>DL</w:t>
            </w:r>
          </w:p>
        </w:tc>
        <w:tc>
          <w:tcPr>
            <w:tcW w:w="389" w:type="pct"/>
            <w:shd w:val="clear" w:color="auto" w:fill="auto"/>
            <w:noWrap/>
            <w:vAlign w:val="center"/>
            <w:hideMark/>
          </w:tcPr>
          <w:p w14:paraId="7CF7EB9D" w14:textId="77777777" w:rsidR="006F59E0" w:rsidRPr="00B923D6" w:rsidRDefault="006F59E0">
            <w:pPr>
              <w:pStyle w:val="TAC"/>
            </w:pPr>
            <w:r w:rsidRPr="00B923D6">
              <w:t>20.0</w:t>
            </w:r>
          </w:p>
        </w:tc>
        <w:tc>
          <w:tcPr>
            <w:tcW w:w="468" w:type="pct"/>
            <w:shd w:val="clear" w:color="auto" w:fill="auto"/>
            <w:noWrap/>
            <w:vAlign w:val="center"/>
            <w:hideMark/>
          </w:tcPr>
          <w:p w14:paraId="4E16D1DB" w14:textId="77777777" w:rsidR="006F59E0" w:rsidRPr="00B923D6" w:rsidRDefault="006F59E0">
            <w:pPr>
              <w:pStyle w:val="TAC"/>
            </w:pPr>
            <w:r w:rsidRPr="00B923D6">
              <w:t>83.2</w:t>
            </w:r>
          </w:p>
        </w:tc>
        <w:tc>
          <w:tcPr>
            <w:tcW w:w="436" w:type="pct"/>
            <w:shd w:val="clear" w:color="auto" w:fill="auto"/>
            <w:noWrap/>
            <w:vAlign w:val="center"/>
            <w:hideMark/>
          </w:tcPr>
          <w:p w14:paraId="5C7DA715" w14:textId="77777777" w:rsidR="006F59E0" w:rsidRPr="00B923D6" w:rsidRDefault="006F59E0">
            <w:pPr>
              <w:pStyle w:val="TAC"/>
            </w:pPr>
            <w:r w:rsidRPr="00B923D6">
              <w:t>15.9</w:t>
            </w:r>
          </w:p>
        </w:tc>
        <w:tc>
          <w:tcPr>
            <w:tcW w:w="468" w:type="pct"/>
            <w:shd w:val="clear" w:color="auto" w:fill="auto"/>
            <w:noWrap/>
            <w:vAlign w:val="center"/>
            <w:hideMark/>
          </w:tcPr>
          <w:p w14:paraId="5B7FB961" w14:textId="77777777" w:rsidR="006F59E0" w:rsidRPr="00B923D6" w:rsidRDefault="006F59E0">
            <w:pPr>
              <w:pStyle w:val="TAC"/>
            </w:pPr>
            <w:r w:rsidRPr="00B923D6">
              <w:t>133.3</w:t>
            </w:r>
          </w:p>
        </w:tc>
        <w:tc>
          <w:tcPr>
            <w:tcW w:w="468" w:type="pct"/>
            <w:shd w:val="clear" w:color="auto" w:fill="auto"/>
            <w:noWrap/>
            <w:vAlign w:val="center"/>
            <w:hideMark/>
          </w:tcPr>
          <w:p w14:paraId="4DF79587" w14:textId="77777777" w:rsidR="006F59E0" w:rsidRPr="00B923D6" w:rsidRDefault="006F59E0">
            <w:pPr>
              <w:pStyle w:val="TAC"/>
            </w:pPr>
            <w:r w:rsidRPr="00B923D6">
              <w:t>210.4</w:t>
            </w:r>
          </w:p>
        </w:tc>
        <w:tc>
          <w:tcPr>
            <w:tcW w:w="311" w:type="pct"/>
            <w:shd w:val="clear" w:color="auto" w:fill="auto"/>
            <w:noWrap/>
            <w:vAlign w:val="center"/>
            <w:hideMark/>
          </w:tcPr>
          <w:p w14:paraId="2E304D56" w14:textId="77777777" w:rsidR="006F59E0" w:rsidRPr="00B923D6" w:rsidRDefault="006F59E0">
            <w:pPr>
              <w:pStyle w:val="TAC"/>
            </w:pPr>
            <w:r w:rsidRPr="00B923D6">
              <w:t>0.8</w:t>
            </w:r>
          </w:p>
        </w:tc>
        <w:tc>
          <w:tcPr>
            <w:tcW w:w="311" w:type="pct"/>
            <w:shd w:val="clear" w:color="auto" w:fill="auto"/>
            <w:noWrap/>
            <w:vAlign w:val="center"/>
            <w:hideMark/>
          </w:tcPr>
          <w:p w14:paraId="0E13A84C" w14:textId="77777777" w:rsidR="006F59E0" w:rsidRPr="00B923D6" w:rsidRDefault="006F59E0">
            <w:pPr>
              <w:pStyle w:val="TAC"/>
            </w:pPr>
            <w:r w:rsidRPr="00B923D6">
              <w:t>0.0</w:t>
            </w:r>
          </w:p>
        </w:tc>
        <w:tc>
          <w:tcPr>
            <w:tcW w:w="311" w:type="pct"/>
            <w:shd w:val="clear" w:color="auto" w:fill="auto"/>
            <w:noWrap/>
            <w:vAlign w:val="center"/>
            <w:hideMark/>
          </w:tcPr>
          <w:p w14:paraId="232C2D19" w14:textId="77777777" w:rsidR="006F59E0" w:rsidRPr="00B923D6" w:rsidRDefault="006F59E0">
            <w:pPr>
              <w:pStyle w:val="TAC"/>
            </w:pPr>
            <w:r w:rsidRPr="00B923D6">
              <w:t>0.5</w:t>
            </w:r>
          </w:p>
        </w:tc>
        <w:tc>
          <w:tcPr>
            <w:tcW w:w="311" w:type="pct"/>
            <w:shd w:val="clear" w:color="auto" w:fill="auto"/>
            <w:noWrap/>
            <w:vAlign w:val="center"/>
            <w:hideMark/>
          </w:tcPr>
          <w:p w14:paraId="70CAE87A" w14:textId="77777777" w:rsidR="006F59E0" w:rsidRPr="00B923D6" w:rsidRDefault="006F59E0">
            <w:pPr>
              <w:pStyle w:val="TAC"/>
            </w:pPr>
            <w:r w:rsidRPr="00B923D6">
              <w:t>0.0</w:t>
            </w:r>
          </w:p>
        </w:tc>
        <w:tc>
          <w:tcPr>
            <w:tcW w:w="311" w:type="pct"/>
            <w:shd w:val="clear" w:color="auto" w:fill="auto"/>
            <w:noWrap/>
            <w:vAlign w:val="center"/>
            <w:hideMark/>
          </w:tcPr>
          <w:p w14:paraId="33458CB4" w14:textId="77777777" w:rsidR="006F59E0" w:rsidRPr="00B923D6" w:rsidRDefault="006F59E0">
            <w:pPr>
              <w:pStyle w:val="TAC"/>
            </w:pPr>
            <w:r w:rsidRPr="00B923D6">
              <w:t>0.0</w:t>
            </w:r>
          </w:p>
        </w:tc>
        <w:tc>
          <w:tcPr>
            <w:tcW w:w="436" w:type="pct"/>
            <w:shd w:val="clear" w:color="auto" w:fill="auto"/>
            <w:noWrap/>
            <w:vAlign w:val="center"/>
            <w:hideMark/>
          </w:tcPr>
          <w:p w14:paraId="0E339CF3" w14:textId="77777777" w:rsidR="006F59E0" w:rsidRPr="00B923D6" w:rsidRDefault="006F59E0">
            <w:pPr>
              <w:pStyle w:val="TAC"/>
            </w:pPr>
            <w:r w:rsidRPr="00B923D6">
              <w:t>4.8</w:t>
            </w:r>
          </w:p>
        </w:tc>
      </w:tr>
      <w:tr w:rsidR="00641441" w:rsidRPr="00B923D6" w14:paraId="13FB94CC" w14:textId="77777777" w:rsidTr="00641441">
        <w:trPr>
          <w:jc w:val="center"/>
        </w:trPr>
        <w:tc>
          <w:tcPr>
            <w:tcW w:w="468" w:type="pct"/>
            <w:shd w:val="clear" w:color="auto" w:fill="auto"/>
            <w:noWrap/>
            <w:hideMark/>
          </w:tcPr>
          <w:p w14:paraId="6DAFC3E0" w14:textId="77777777" w:rsidR="006F59E0" w:rsidRPr="00B923D6" w:rsidRDefault="006F59E0">
            <w:pPr>
              <w:pStyle w:val="TAH"/>
            </w:pPr>
          </w:p>
        </w:tc>
        <w:tc>
          <w:tcPr>
            <w:tcW w:w="312" w:type="pct"/>
            <w:shd w:val="clear" w:color="auto" w:fill="auto"/>
            <w:noWrap/>
            <w:vAlign w:val="center"/>
            <w:hideMark/>
          </w:tcPr>
          <w:p w14:paraId="0AFA4E5B" w14:textId="77777777" w:rsidR="006F59E0" w:rsidRPr="00B923D6" w:rsidRDefault="006F59E0">
            <w:pPr>
              <w:pStyle w:val="TAC"/>
            </w:pPr>
            <w:r w:rsidRPr="00B923D6">
              <w:t>UL</w:t>
            </w:r>
          </w:p>
        </w:tc>
        <w:tc>
          <w:tcPr>
            <w:tcW w:w="389" w:type="pct"/>
            <w:shd w:val="clear" w:color="auto" w:fill="auto"/>
            <w:noWrap/>
            <w:vAlign w:val="center"/>
            <w:hideMark/>
          </w:tcPr>
          <w:p w14:paraId="3F9CB4C7" w14:textId="77777777" w:rsidR="006F59E0" w:rsidRPr="00B923D6" w:rsidRDefault="006F59E0">
            <w:pPr>
              <w:pStyle w:val="TAC"/>
            </w:pPr>
            <w:r w:rsidRPr="00B923D6">
              <w:t>30.0</w:t>
            </w:r>
          </w:p>
        </w:tc>
        <w:tc>
          <w:tcPr>
            <w:tcW w:w="468" w:type="pct"/>
            <w:shd w:val="clear" w:color="auto" w:fill="auto"/>
            <w:noWrap/>
            <w:vAlign w:val="center"/>
            <w:hideMark/>
          </w:tcPr>
          <w:p w14:paraId="79D00736" w14:textId="77777777" w:rsidR="006F59E0" w:rsidRPr="00B923D6" w:rsidRDefault="006F59E0">
            <w:pPr>
              <w:pStyle w:val="TAC"/>
            </w:pPr>
            <w:r w:rsidRPr="00B923D6">
              <w:t>76.2</w:t>
            </w:r>
          </w:p>
        </w:tc>
        <w:tc>
          <w:tcPr>
            <w:tcW w:w="436" w:type="pct"/>
            <w:shd w:val="clear" w:color="auto" w:fill="auto"/>
            <w:noWrap/>
            <w:vAlign w:val="center"/>
            <w:hideMark/>
          </w:tcPr>
          <w:p w14:paraId="3CB1A96A" w14:textId="77777777" w:rsidR="006F59E0" w:rsidRPr="00B923D6" w:rsidRDefault="006F59E0">
            <w:pPr>
              <w:pStyle w:val="TAC"/>
            </w:pPr>
            <w:r w:rsidRPr="00B923D6">
              <w:t>20.0</w:t>
            </w:r>
          </w:p>
        </w:tc>
        <w:tc>
          <w:tcPr>
            <w:tcW w:w="468" w:type="pct"/>
            <w:shd w:val="clear" w:color="auto" w:fill="auto"/>
            <w:noWrap/>
            <w:vAlign w:val="center"/>
            <w:hideMark/>
          </w:tcPr>
          <w:p w14:paraId="06BD18A9" w14:textId="77777777" w:rsidR="006F59E0" w:rsidRPr="00B923D6" w:rsidRDefault="006F59E0">
            <w:pPr>
              <w:pStyle w:val="TAC"/>
            </w:pPr>
            <w:r w:rsidRPr="00B923D6">
              <w:t>133.3</w:t>
            </w:r>
          </w:p>
        </w:tc>
        <w:tc>
          <w:tcPr>
            <w:tcW w:w="468" w:type="pct"/>
            <w:shd w:val="clear" w:color="auto" w:fill="auto"/>
            <w:noWrap/>
            <w:vAlign w:val="center"/>
            <w:hideMark/>
          </w:tcPr>
          <w:p w14:paraId="1F67B402" w14:textId="77777777" w:rsidR="006F59E0" w:rsidRPr="00B923D6" w:rsidRDefault="006F59E0">
            <w:pPr>
              <w:pStyle w:val="TAC"/>
            </w:pPr>
            <w:r w:rsidRPr="00B923D6">
              <w:t>213.9</w:t>
            </w:r>
          </w:p>
        </w:tc>
        <w:tc>
          <w:tcPr>
            <w:tcW w:w="311" w:type="pct"/>
            <w:shd w:val="clear" w:color="auto" w:fill="auto"/>
            <w:noWrap/>
            <w:vAlign w:val="center"/>
            <w:hideMark/>
          </w:tcPr>
          <w:p w14:paraId="6871756F" w14:textId="77777777" w:rsidR="006F59E0" w:rsidRPr="00B923D6" w:rsidRDefault="006F59E0">
            <w:pPr>
              <w:pStyle w:val="TAC"/>
            </w:pPr>
            <w:r w:rsidRPr="00B923D6">
              <w:t>0.7</w:t>
            </w:r>
          </w:p>
        </w:tc>
        <w:tc>
          <w:tcPr>
            <w:tcW w:w="311" w:type="pct"/>
            <w:shd w:val="clear" w:color="auto" w:fill="auto"/>
            <w:noWrap/>
            <w:vAlign w:val="center"/>
            <w:hideMark/>
          </w:tcPr>
          <w:p w14:paraId="63B312D1" w14:textId="77777777" w:rsidR="006F59E0" w:rsidRPr="00B923D6" w:rsidRDefault="006F59E0">
            <w:pPr>
              <w:pStyle w:val="TAC"/>
            </w:pPr>
            <w:r w:rsidRPr="00B923D6">
              <w:t>0.0</w:t>
            </w:r>
          </w:p>
        </w:tc>
        <w:tc>
          <w:tcPr>
            <w:tcW w:w="311" w:type="pct"/>
            <w:shd w:val="clear" w:color="auto" w:fill="auto"/>
            <w:noWrap/>
            <w:vAlign w:val="center"/>
            <w:hideMark/>
          </w:tcPr>
          <w:p w14:paraId="67E5C08D" w14:textId="77777777" w:rsidR="006F59E0" w:rsidRPr="00B923D6" w:rsidRDefault="006F59E0">
            <w:pPr>
              <w:pStyle w:val="TAC"/>
            </w:pPr>
            <w:r w:rsidRPr="00B923D6">
              <w:t>0.5</w:t>
            </w:r>
          </w:p>
        </w:tc>
        <w:tc>
          <w:tcPr>
            <w:tcW w:w="311" w:type="pct"/>
            <w:shd w:val="clear" w:color="auto" w:fill="auto"/>
            <w:noWrap/>
            <w:vAlign w:val="center"/>
            <w:hideMark/>
          </w:tcPr>
          <w:p w14:paraId="7418DF40" w14:textId="77777777" w:rsidR="006F59E0" w:rsidRPr="00B923D6" w:rsidRDefault="006F59E0">
            <w:pPr>
              <w:pStyle w:val="TAC"/>
            </w:pPr>
            <w:r w:rsidRPr="00B923D6">
              <w:t>0.0</w:t>
            </w:r>
          </w:p>
        </w:tc>
        <w:tc>
          <w:tcPr>
            <w:tcW w:w="311" w:type="pct"/>
            <w:shd w:val="clear" w:color="auto" w:fill="auto"/>
            <w:noWrap/>
            <w:vAlign w:val="center"/>
            <w:hideMark/>
          </w:tcPr>
          <w:p w14:paraId="79398804" w14:textId="77777777" w:rsidR="006F59E0" w:rsidRPr="00B923D6" w:rsidRDefault="006F59E0">
            <w:pPr>
              <w:pStyle w:val="TAC"/>
            </w:pPr>
            <w:r w:rsidRPr="00B923D6">
              <w:t>0.0</w:t>
            </w:r>
          </w:p>
        </w:tc>
        <w:tc>
          <w:tcPr>
            <w:tcW w:w="436" w:type="pct"/>
            <w:shd w:val="clear" w:color="auto" w:fill="auto"/>
            <w:noWrap/>
            <w:vAlign w:val="center"/>
            <w:hideMark/>
          </w:tcPr>
          <w:p w14:paraId="2F2405B4" w14:textId="77777777" w:rsidR="006F59E0" w:rsidRPr="00B923D6" w:rsidRDefault="006F59E0">
            <w:pPr>
              <w:pStyle w:val="TAC"/>
            </w:pPr>
            <w:r w:rsidRPr="00B923D6">
              <w:t>-1.6</w:t>
            </w:r>
          </w:p>
        </w:tc>
      </w:tr>
      <w:tr w:rsidR="00641441" w:rsidRPr="00B923D6" w14:paraId="76F672CA" w14:textId="77777777" w:rsidTr="00641441">
        <w:trPr>
          <w:jc w:val="center"/>
        </w:trPr>
        <w:tc>
          <w:tcPr>
            <w:tcW w:w="468" w:type="pct"/>
            <w:shd w:val="clear" w:color="auto" w:fill="auto"/>
            <w:noWrap/>
            <w:hideMark/>
          </w:tcPr>
          <w:p w14:paraId="358817BF" w14:textId="77777777" w:rsidR="006F59E0" w:rsidRPr="00B923D6" w:rsidRDefault="006F59E0">
            <w:pPr>
              <w:pStyle w:val="TAH"/>
            </w:pPr>
            <w:r w:rsidRPr="00B923D6">
              <w:t>SC18</w:t>
            </w:r>
          </w:p>
        </w:tc>
        <w:tc>
          <w:tcPr>
            <w:tcW w:w="312" w:type="pct"/>
            <w:shd w:val="clear" w:color="auto" w:fill="auto"/>
            <w:noWrap/>
            <w:vAlign w:val="center"/>
            <w:hideMark/>
          </w:tcPr>
          <w:p w14:paraId="4103D8B9" w14:textId="77777777" w:rsidR="006F59E0" w:rsidRPr="00B923D6" w:rsidRDefault="006F59E0">
            <w:pPr>
              <w:pStyle w:val="TAC"/>
            </w:pPr>
            <w:r w:rsidRPr="00B923D6">
              <w:t>DL</w:t>
            </w:r>
          </w:p>
        </w:tc>
        <w:tc>
          <w:tcPr>
            <w:tcW w:w="389" w:type="pct"/>
            <w:shd w:val="clear" w:color="auto" w:fill="auto"/>
            <w:noWrap/>
            <w:vAlign w:val="center"/>
            <w:hideMark/>
          </w:tcPr>
          <w:p w14:paraId="4B9DFEFB" w14:textId="77777777" w:rsidR="006F59E0" w:rsidRPr="00B923D6" w:rsidRDefault="006F59E0">
            <w:pPr>
              <w:pStyle w:val="TAC"/>
            </w:pPr>
            <w:r w:rsidRPr="00B923D6">
              <w:t>20.0</w:t>
            </w:r>
          </w:p>
        </w:tc>
        <w:tc>
          <w:tcPr>
            <w:tcW w:w="468" w:type="pct"/>
            <w:shd w:val="clear" w:color="auto" w:fill="auto"/>
            <w:noWrap/>
            <w:vAlign w:val="center"/>
            <w:hideMark/>
          </w:tcPr>
          <w:p w14:paraId="074BD1DB" w14:textId="77777777" w:rsidR="006F59E0" w:rsidRPr="00B923D6" w:rsidRDefault="006F59E0">
            <w:pPr>
              <w:pStyle w:val="TAC"/>
            </w:pPr>
            <w:r w:rsidRPr="00B923D6">
              <w:t>85.0</w:t>
            </w:r>
          </w:p>
        </w:tc>
        <w:tc>
          <w:tcPr>
            <w:tcW w:w="436" w:type="pct"/>
            <w:shd w:val="clear" w:color="auto" w:fill="auto"/>
            <w:noWrap/>
            <w:vAlign w:val="center"/>
            <w:hideMark/>
          </w:tcPr>
          <w:p w14:paraId="02BE7CE7" w14:textId="77777777" w:rsidR="006F59E0" w:rsidRPr="00B923D6" w:rsidRDefault="006F59E0">
            <w:pPr>
              <w:pStyle w:val="TAC"/>
            </w:pPr>
            <w:r w:rsidRPr="00B923D6">
              <w:t>15.9</w:t>
            </w:r>
          </w:p>
        </w:tc>
        <w:tc>
          <w:tcPr>
            <w:tcW w:w="468" w:type="pct"/>
            <w:shd w:val="clear" w:color="auto" w:fill="auto"/>
            <w:noWrap/>
            <w:vAlign w:val="center"/>
            <w:hideMark/>
          </w:tcPr>
          <w:p w14:paraId="60CA6230" w14:textId="77777777" w:rsidR="006F59E0" w:rsidRPr="00B923D6" w:rsidRDefault="006F59E0">
            <w:pPr>
              <w:pStyle w:val="TAC"/>
            </w:pPr>
            <w:r w:rsidRPr="00B923D6">
              <w:t>200.0</w:t>
            </w:r>
          </w:p>
        </w:tc>
        <w:tc>
          <w:tcPr>
            <w:tcW w:w="468" w:type="pct"/>
            <w:shd w:val="clear" w:color="auto" w:fill="auto"/>
            <w:noWrap/>
            <w:vAlign w:val="center"/>
            <w:hideMark/>
          </w:tcPr>
          <w:p w14:paraId="4F25B517" w14:textId="77777777" w:rsidR="006F59E0" w:rsidRPr="00B923D6" w:rsidRDefault="006F59E0">
            <w:pPr>
              <w:pStyle w:val="TAC"/>
            </w:pPr>
            <w:r w:rsidRPr="00B923D6">
              <w:t>210.4</w:t>
            </w:r>
          </w:p>
        </w:tc>
        <w:tc>
          <w:tcPr>
            <w:tcW w:w="311" w:type="pct"/>
            <w:shd w:val="clear" w:color="auto" w:fill="auto"/>
            <w:noWrap/>
            <w:vAlign w:val="center"/>
            <w:hideMark/>
          </w:tcPr>
          <w:p w14:paraId="74A1022D" w14:textId="77777777" w:rsidR="006F59E0" w:rsidRPr="00B923D6" w:rsidRDefault="006F59E0">
            <w:pPr>
              <w:pStyle w:val="TAC"/>
            </w:pPr>
            <w:r w:rsidRPr="00B923D6">
              <w:t>0.8</w:t>
            </w:r>
          </w:p>
        </w:tc>
        <w:tc>
          <w:tcPr>
            <w:tcW w:w="311" w:type="pct"/>
            <w:shd w:val="clear" w:color="auto" w:fill="auto"/>
            <w:noWrap/>
            <w:vAlign w:val="center"/>
            <w:hideMark/>
          </w:tcPr>
          <w:p w14:paraId="5FDD7BD8" w14:textId="77777777" w:rsidR="006F59E0" w:rsidRPr="00B923D6" w:rsidRDefault="006F59E0">
            <w:pPr>
              <w:pStyle w:val="TAC"/>
            </w:pPr>
            <w:r w:rsidRPr="00B923D6">
              <w:t>0.0</w:t>
            </w:r>
          </w:p>
        </w:tc>
        <w:tc>
          <w:tcPr>
            <w:tcW w:w="311" w:type="pct"/>
            <w:shd w:val="clear" w:color="auto" w:fill="auto"/>
            <w:noWrap/>
            <w:vAlign w:val="center"/>
            <w:hideMark/>
          </w:tcPr>
          <w:p w14:paraId="4EE50547" w14:textId="77777777" w:rsidR="006F59E0" w:rsidRPr="00B923D6" w:rsidRDefault="006F59E0">
            <w:pPr>
              <w:pStyle w:val="TAC"/>
            </w:pPr>
            <w:r w:rsidRPr="00B923D6">
              <w:t>0.5</w:t>
            </w:r>
          </w:p>
        </w:tc>
        <w:tc>
          <w:tcPr>
            <w:tcW w:w="311" w:type="pct"/>
            <w:shd w:val="clear" w:color="auto" w:fill="auto"/>
            <w:noWrap/>
            <w:vAlign w:val="center"/>
            <w:hideMark/>
          </w:tcPr>
          <w:p w14:paraId="43085FA4" w14:textId="77777777" w:rsidR="006F59E0" w:rsidRPr="00B923D6" w:rsidRDefault="006F59E0">
            <w:pPr>
              <w:pStyle w:val="TAC"/>
            </w:pPr>
            <w:r w:rsidRPr="00B923D6">
              <w:t>0.0</w:t>
            </w:r>
          </w:p>
        </w:tc>
        <w:tc>
          <w:tcPr>
            <w:tcW w:w="311" w:type="pct"/>
            <w:shd w:val="clear" w:color="auto" w:fill="auto"/>
            <w:noWrap/>
            <w:vAlign w:val="center"/>
            <w:hideMark/>
          </w:tcPr>
          <w:p w14:paraId="3349F12B" w14:textId="77777777" w:rsidR="006F59E0" w:rsidRPr="00B923D6" w:rsidRDefault="006F59E0">
            <w:pPr>
              <w:pStyle w:val="TAC"/>
            </w:pPr>
            <w:r w:rsidRPr="00B923D6">
              <w:t>0.0</w:t>
            </w:r>
          </w:p>
        </w:tc>
        <w:tc>
          <w:tcPr>
            <w:tcW w:w="436" w:type="pct"/>
            <w:shd w:val="clear" w:color="auto" w:fill="auto"/>
            <w:noWrap/>
            <w:vAlign w:val="center"/>
            <w:hideMark/>
          </w:tcPr>
          <w:p w14:paraId="36B5C940" w14:textId="77777777" w:rsidR="006F59E0" w:rsidRPr="00B923D6" w:rsidRDefault="006F59E0">
            <w:pPr>
              <w:pStyle w:val="TAC"/>
            </w:pPr>
            <w:r w:rsidRPr="00B923D6">
              <w:t>4.8</w:t>
            </w:r>
          </w:p>
        </w:tc>
      </w:tr>
      <w:tr w:rsidR="00641441" w:rsidRPr="00B923D6" w14:paraId="3E2B268B" w14:textId="77777777" w:rsidTr="00641441">
        <w:trPr>
          <w:jc w:val="center"/>
        </w:trPr>
        <w:tc>
          <w:tcPr>
            <w:tcW w:w="468" w:type="pct"/>
            <w:shd w:val="clear" w:color="auto" w:fill="auto"/>
            <w:noWrap/>
            <w:hideMark/>
          </w:tcPr>
          <w:p w14:paraId="679EA7B7" w14:textId="77777777" w:rsidR="006F59E0" w:rsidRPr="00B923D6" w:rsidRDefault="006F59E0">
            <w:pPr>
              <w:pStyle w:val="TAH"/>
            </w:pPr>
          </w:p>
        </w:tc>
        <w:tc>
          <w:tcPr>
            <w:tcW w:w="312" w:type="pct"/>
            <w:shd w:val="clear" w:color="auto" w:fill="auto"/>
            <w:noWrap/>
            <w:vAlign w:val="center"/>
            <w:hideMark/>
          </w:tcPr>
          <w:p w14:paraId="4C950CE5" w14:textId="77777777" w:rsidR="006F59E0" w:rsidRPr="00B923D6" w:rsidRDefault="006F59E0">
            <w:pPr>
              <w:pStyle w:val="TAC"/>
            </w:pPr>
            <w:r w:rsidRPr="00B923D6">
              <w:t>UL</w:t>
            </w:r>
          </w:p>
        </w:tc>
        <w:tc>
          <w:tcPr>
            <w:tcW w:w="389" w:type="pct"/>
            <w:shd w:val="clear" w:color="auto" w:fill="auto"/>
            <w:noWrap/>
            <w:vAlign w:val="center"/>
            <w:hideMark/>
          </w:tcPr>
          <w:p w14:paraId="0D1C78DF" w14:textId="77777777" w:rsidR="006F59E0" w:rsidRPr="00B923D6" w:rsidRDefault="006F59E0">
            <w:pPr>
              <w:pStyle w:val="TAC"/>
            </w:pPr>
            <w:r w:rsidRPr="00B923D6">
              <w:t>30.0</w:t>
            </w:r>
          </w:p>
        </w:tc>
        <w:tc>
          <w:tcPr>
            <w:tcW w:w="468" w:type="pct"/>
            <w:shd w:val="clear" w:color="auto" w:fill="auto"/>
            <w:noWrap/>
            <w:vAlign w:val="center"/>
            <w:hideMark/>
          </w:tcPr>
          <w:p w14:paraId="1855C806" w14:textId="77777777" w:rsidR="006F59E0" w:rsidRPr="00B923D6" w:rsidRDefault="006F59E0">
            <w:pPr>
              <w:pStyle w:val="TAC"/>
            </w:pPr>
            <w:r w:rsidRPr="00B923D6">
              <w:t>76.2</w:t>
            </w:r>
          </w:p>
        </w:tc>
        <w:tc>
          <w:tcPr>
            <w:tcW w:w="436" w:type="pct"/>
            <w:shd w:val="clear" w:color="auto" w:fill="auto"/>
            <w:noWrap/>
            <w:vAlign w:val="center"/>
            <w:hideMark/>
          </w:tcPr>
          <w:p w14:paraId="2DE74CD2" w14:textId="77777777" w:rsidR="006F59E0" w:rsidRPr="00B923D6" w:rsidRDefault="006F59E0">
            <w:pPr>
              <w:pStyle w:val="TAC"/>
            </w:pPr>
            <w:r w:rsidRPr="00B923D6">
              <w:t>20.0</w:t>
            </w:r>
          </w:p>
        </w:tc>
        <w:tc>
          <w:tcPr>
            <w:tcW w:w="468" w:type="pct"/>
            <w:shd w:val="clear" w:color="auto" w:fill="auto"/>
            <w:noWrap/>
            <w:vAlign w:val="center"/>
            <w:hideMark/>
          </w:tcPr>
          <w:p w14:paraId="1D7AE870" w14:textId="77777777" w:rsidR="006F59E0" w:rsidRPr="00B923D6" w:rsidRDefault="006F59E0">
            <w:pPr>
              <w:pStyle w:val="TAC"/>
            </w:pPr>
            <w:r w:rsidRPr="00B923D6">
              <w:t>200.0</w:t>
            </w:r>
          </w:p>
        </w:tc>
        <w:tc>
          <w:tcPr>
            <w:tcW w:w="468" w:type="pct"/>
            <w:shd w:val="clear" w:color="auto" w:fill="auto"/>
            <w:noWrap/>
            <w:vAlign w:val="center"/>
            <w:hideMark/>
          </w:tcPr>
          <w:p w14:paraId="0F33C37E" w14:textId="77777777" w:rsidR="006F59E0" w:rsidRPr="00B923D6" w:rsidRDefault="006F59E0">
            <w:pPr>
              <w:pStyle w:val="TAC"/>
            </w:pPr>
            <w:r w:rsidRPr="00B923D6">
              <w:t>213.9</w:t>
            </w:r>
          </w:p>
        </w:tc>
        <w:tc>
          <w:tcPr>
            <w:tcW w:w="311" w:type="pct"/>
            <w:shd w:val="clear" w:color="auto" w:fill="auto"/>
            <w:noWrap/>
            <w:vAlign w:val="center"/>
            <w:hideMark/>
          </w:tcPr>
          <w:p w14:paraId="4FDF7218" w14:textId="77777777" w:rsidR="006F59E0" w:rsidRPr="00B923D6" w:rsidRDefault="006F59E0">
            <w:pPr>
              <w:pStyle w:val="TAC"/>
            </w:pPr>
            <w:r w:rsidRPr="00B923D6">
              <w:t>0.7</w:t>
            </w:r>
          </w:p>
        </w:tc>
        <w:tc>
          <w:tcPr>
            <w:tcW w:w="311" w:type="pct"/>
            <w:shd w:val="clear" w:color="auto" w:fill="auto"/>
            <w:noWrap/>
            <w:vAlign w:val="center"/>
            <w:hideMark/>
          </w:tcPr>
          <w:p w14:paraId="4A28DAD6" w14:textId="77777777" w:rsidR="006F59E0" w:rsidRPr="00B923D6" w:rsidRDefault="006F59E0">
            <w:pPr>
              <w:pStyle w:val="TAC"/>
            </w:pPr>
            <w:r w:rsidRPr="00B923D6">
              <w:t>0.0</w:t>
            </w:r>
          </w:p>
        </w:tc>
        <w:tc>
          <w:tcPr>
            <w:tcW w:w="311" w:type="pct"/>
            <w:shd w:val="clear" w:color="auto" w:fill="auto"/>
            <w:noWrap/>
            <w:vAlign w:val="center"/>
            <w:hideMark/>
          </w:tcPr>
          <w:p w14:paraId="1C600E99" w14:textId="77777777" w:rsidR="006F59E0" w:rsidRPr="00B923D6" w:rsidRDefault="006F59E0">
            <w:pPr>
              <w:pStyle w:val="TAC"/>
            </w:pPr>
            <w:r w:rsidRPr="00B923D6">
              <w:t>0.5</w:t>
            </w:r>
          </w:p>
        </w:tc>
        <w:tc>
          <w:tcPr>
            <w:tcW w:w="311" w:type="pct"/>
            <w:shd w:val="clear" w:color="auto" w:fill="auto"/>
            <w:noWrap/>
            <w:vAlign w:val="center"/>
            <w:hideMark/>
          </w:tcPr>
          <w:p w14:paraId="2C1CC8AB" w14:textId="77777777" w:rsidR="006F59E0" w:rsidRPr="00B923D6" w:rsidRDefault="006F59E0">
            <w:pPr>
              <w:pStyle w:val="TAC"/>
            </w:pPr>
            <w:r w:rsidRPr="00B923D6">
              <w:t>0.0</w:t>
            </w:r>
          </w:p>
        </w:tc>
        <w:tc>
          <w:tcPr>
            <w:tcW w:w="311" w:type="pct"/>
            <w:shd w:val="clear" w:color="auto" w:fill="auto"/>
            <w:noWrap/>
            <w:vAlign w:val="center"/>
            <w:hideMark/>
          </w:tcPr>
          <w:p w14:paraId="674B0DBA" w14:textId="77777777" w:rsidR="006F59E0" w:rsidRPr="00B923D6" w:rsidRDefault="006F59E0">
            <w:pPr>
              <w:pStyle w:val="TAC"/>
            </w:pPr>
            <w:r w:rsidRPr="00B923D6">
              <w:t>0.0</w:t>
            </w:r>
          </w:p>
        </w:tc>
        <w:tc>
          <w:tcPr>
            <w:tcW w:w="436" w:type="pct"/>
            <w:shd w:val="clear" w:color="auto" w:fill="auto"/>
            <w:noWrap/>
            <w:vAlign w:val="center"/>
            <w:hideMark/>
          </w:tcPr>
          <w:p w14:paraId="455A8EF5" w14:textId="77777777" w:rsidR="006F59E0" w:rsidRPr="00B923D6" w:rsidRDefault="006F59E0">
            <w:pPr>
              <w:pStyle w:val="TAC"/>
            </w:pPr>
            <w:r w:rsidRPr="00B923D6">
              <w:t>-3.3</w:t>
            </w:r>
          </w:p>
        </w:tc>
      </w:tr>
      <w:tr w:rsidR="00641441" w:rsidRPr="00B923D6" w14:paraId="48B65DC3" w14:textId="77777777" w:rsidTr="00641441">
        <w:trPr>
          <w:jc w:val="center"/>
        </w:trPr>
        <w:tc>
          <w:tcPr>
            <w:tcW w:w="468" w:type="pct"/>
            <w:shd w:val="clear" w:color="auto" w:fill="auto"/>
            <w:noWrap/>
            <w:hideMark/>
          </w:tcPr>
          <w:p w14:paraId="5BA91856" w14:textId="77777777" w:rsidR="006F59E0" w:rsidRPr="00B923D6" w:rsidRDefault="006F59E0">
            <w:pPr>
              <w:pStyle w:val="TAH"/>
            </w:pPr>
            <w:r w:rsidRPr="00B923D6">
              <w:t>SC21</w:t>
            </w:r>
          </w:p>
        </w:tc>
        <w:tc>
          <w:tcPr>
            <w:tcW w:w="312" w:type="pct"/>
            <w:shd w:val="clear" w:color="auto" w:fill="auto"/>
            <w:noWrap/>
            <w:vAlign w:val="center"/>
            <w:hideMark/>
          </w:tcPr>
          <w:p w14:paraId="011792D5" w14:textId="77777777" w:rsidR="006F59E0" w:rsidRPr="00B923D6" w:rsidRDefault="006F59E0">
            <w:pPr>
              <w:pStyle w:val="TAC"/>
            </w:pPr>
            <w:r w:rsidRPr="00B923D6">
              <w:t>DL</w:t>
            </w:r>
          </w:p>
        </w:tc>
        <w:tc>
          <w:tcPr>
            <w:tcW w:w="389" w:type="pct"/>
            <w:shd w:val="clear" w:color="auto" w:fill="auto"/>
            <w:noWrap/>
            <w:vAlign w:val="center"/>
            <w:hideMark/>
          </w:tcPr>
          <w:p w14:paraId="0068A4F6" w14:textId="77777777" w:rsidR="006F59E0" w:rsidRPr="00B923D6" w:rsidRDefault="006F59E0">
            <w:pPr>
              <w:pStyle w:val="TAC"/>
            </w:pPr>
            <w:r w:rsidRPr="00B923D6">
              <w:t>20.0</w:t>
            </w:r>
          </w:p>
        </w:tc>
        <w:tc>
          <w:tcPr>
            <w:tcW w:w="468" w:type="pct"/>
            <w:shd w:val="clear" w:color="auto" w:fill="auto"/>
            <w:noWrap/>
            <w:vAlign w:val="center"/>
            <w:hideMark/>
          </w:tcPr>
          <w:p w14:paraId="498D31F5" w14:textId="77777777" w:rsidR="006F59E0" w:rsidRPr="00B923D6" w:rsidRDefault="006F59E0">
            <w:pPr>
              <w:pStyle w:val="TAC"/>
            </w:pPr>
            <w:r w:rsidRPr="00B923D6">
              <w:t>52.0</w:t>
            </w:r>
          </w:p>
        </w:tc>
        <w:tc>
          <w:tcPr>
            <w:tcW w:w="436" w:type="pct"/>
            <w:shd w:val="clear" w:color="auto" w:fill="auto"/>
            <w:noWrap/>
            <w:vAlign w:val="center"/>
            <w:hideMark/>
          </w:tcPr>
          <w:p w14:paraId="48C25902" w14:textId="77777777" w:rsidR="006F59E0" w:rsidRPr="00B923D6" w:rsidRDefault="006F59E0">
            <w:pPr>
              <w:pStyle w:val="TAC"/>
            </w:pPr>
            <w:r w:rsidRPr="00B923D6">
              <w:t>15.9</w:t>
            </w:r>
          </w:p>
        </w:tc>
        <w:tc>
          <w:tcPr>
            <w:tcW w:w="468" w:type="pct"/>
            <w:shd w:val="clear" w:color="auto" w:fill="auto"/>
            <w:noWrap/>
            <w:vAlign w:val="center"/>
            <w:hideMark/>
          </w:tcPr>
          <w:p w14:paraId="62DD7D5D" w14:textId="77777777" w:rsidR="006F59E0" w:rsidRPr="00B923D6" w:rsidRDefault="006F59E0">
            <w:pPr>
              <w:pStyle w:val="TAC"/>
            </w:pPr>
            <w:r w:rsidRPr="00B923D6">
              <w:t>400.0</w:t>
            </w:r>
          </w:p>
        </w:tc>
        <w:tc>
          <w:tcPr>
            <w:tcW w:w="468" w:type="pct"/>
            <w:shd w:val="clear" w:color="auto" w:fill="auto"/>
            <w:noWrap/>
            <w:vAlign w:val="center"/>
            <w:hideMark/>
          </w:tcPr>
          <w:p w14:paraId="661F383E" w14:textId="77777777" w:rsidR="006F59E0" w:rsidRPr="00B923D6" w:rsidRDefault="006F59E0">
            <w:pPr>
              <w:pStyle w:val="TAC"/>
            </w:pPr>
            <w:r w:rsidRPr="00B923D6">
              <w:t>179.1</w:t>
            </w:r>
          </w:p>
        </w:tc>
        <w:tc>
          <w:tcPr>
            <w:tcW w:w="311" w:type="pct"/>
            <w:shd w:val="clear" w:color="auto" w:fill="auto"/>
            <w:noWrap/>
            <w:vAlign w:val="center"/>
            <w:hideMark/>
          </w:tcPr>
          <w:p w14:paraId="56BD8C19" w14:textId="77777777" w:rsidR="006F59E0" w:rsidRPr="00B923D6" w:rsidRDefault="006F59E0">
            <w:pPr>
              <w:pStyle w:val="TAC"/>
            </w:pPr>
            <w:r w:rsidRPr="00B923D6">
              <w:t>0.5</w:t>
            </w:r>
          </w:p>
        </w:tc>
        <w:tc>
          <w:tcPr>
            <w:tcW w:w="311" w:type="pct"/>
            <w:shd w:val="clear" w:color="auto" w:fill="auto"/>
            <w:noWrap/>
            <w:vAlign w:val="center"/>
            <w:hideMark/>
          </w:tcPr>
          <w:p w14:paraId="40B4724D" w14:textId="77777777" w:rsidR="006F59E0" w:rsidRPr="00B923D6" w:rsidRDefault="006F59E0">
            <w:pPr>
              <w:pStyle w:val="TAC"/>
            </w:pPr>
            <w:r w:rsidRPr="00B923D6">
              <w:t>0.0</w:t>
            </w:r>
          </w:p>
        </w:tc>
        <w:tc>
          <w:tcPr>
            <w:tcW w:w="311" w:type="pct"/>
            <w:shd w:val="clear" w:color="auto" w:fill="auto"/>
            <w:noWrap/>
            <w:vAlign w:val="center"/>
            <w:hideMark/>
          </w:tcPr>
          <w:p w14:paraId="6591B7EE" w14:textId="77777777" w:rsidR="006F59E0" w:rsidRPr="00B923D6" w:rsidRDefault="006F59E0">
            <w:pPr>
              <w:pStyle w:val="TAC"/>
            </w:pPr>
            <w:r w:rsidRPr="00B923D6">
              <w:t>0.3</w:t>
            </w:r>
          </w:p>
        </w:tc>
        <w:tc>
          <w:tcPr>
            <w:tcW w:w="311" w:type="pct"/>
            <w:shd w:val="clear" w:color="auto" w:fill="auto"/>
            <w:noWrap/>
            <w:vAlign w:val="center"/>
            <w:hideMark/>
          </w:tcPr>
          <w:p w14:paraId="224A1C00" w14:textId="77777777" w:rsidR="006F59E0" w:rsidRPr="00B923D6" w:rsidRDefault="006F59E0">
            <w:pPr>
              <w:pStyle w:val="TAC"/>
            </w:pPr>
            <w:r w:rsidRPr="00B923D6">
              <w:t>0.0</w:t>
            </w:r>
          </w:p>
        </w:tc>
        <w:tc>
          <w:tcPr>
            <w:tcW w:w="311" w:type="pct"/>
            <w:shd w:val="clear" w:color="auto" w:fill="auto"/>
            <w:noWrap/>
            <w:vAlign w:val="center"/>
            <w:hideMark/>
          </w:tcPr>
          <w:p w14:paraId="1020ED1E" w14:textId="77777777" w:rsidR="006F59E0" w:rsidRPr="00B923D6" w:rsidRDefault="006F59E0">
            <w:pPr>
              <w:pStyle w:val="TAC"/>
            </w:pPr>
            <w:r w:rsidRPr="00B923D6">
              <w:t>0.0</w:t>
            </w:r>
          </w:p>
        </w:tc>
        <w:tc>
          <w:tcPr>
            <w:tcW w:w="436" w:type="pct"/>
            <w:shd w:val="clear" w:color="auto" w:fill="auto"/>
            <w:noWrap/>
            <w:vAlign w:val="center"/>
            <w:hideMark/>
          </w:tcPr>
          <w:p w14:paraId="5A354574" w14:textId="77777777" w:rsidR="006F59E0" w:rsidRPr="00B923D6" w:rsidRDefault="006F59E0">
            <w:pPr>
              <w:pStyle w:val="TAC"/>
            </w:pPr>
            <w:r w:rsidRPr="00B923D6">
              <w:t>0.5</w:t>
            </w:r>
          </w:p>
        </w:tc>
      </w:tr>
      <w:tr w:rsidR="00641441" w:rsidRPr="00B923D6" w14:paraId="5209AC96" w14:textId="77777777" w:rsidTr="00641441">
        <w:trPr>
          <w:jc w:val="center"/>
        </w:trPr>
        <w:tc>
          <w:tcPr>
            <w:tcW w:w="468" w:type="pct"/>
            <w:shd w:val="clear" w:color="auto" w:fill="auto"/>
            <w:noWrap/>
            <w:hideMark/>
          </w:tcPr>
          <w:p w14:paraId="1737EDE4" w14:textId="77777777" w:rsidR="006F59E0" w:rsidRPr="00B923D6" w:rsidRDefault="006F59E0">
            <w:pPr>
              <w:pStyle w:val="TAH"/>
            </w:pPr>
          </w:p>
        </w:tc>
        <w:tc>
          <w:tcPr>
            <w:tcW w:w="312" w:type="pct"/>
            <w:shd w:val="clear" w:color="auto" w:fill="auto"/>
            <w:noWrap/>
            <w:vAlign w:val="center"/>
            <w:hideMark/>
          </w:tcPr>
          <w:p w14:paraId="57ADF475" w14:textId="77777777" w:rsidR="006F59E0" w:rsidRPr="00B923D6" w:rsidRDefault="006F59E0">
            <w:pPr>
              <w:pStyle w:val="TAC"/>
            </w:pPr>
            <w:r w:rsidRPr="00B923D6">
              <w:t>UL</w:t>
            </w:r>
          </w:p>
        </w:tc>
        <w:tc>
          <w:tcPr>
            <w:tcW w:w="389" w:type="pct"/>
            <w:shd w:val="clear" w:color="auto" w:fill="auto"/>
            <w:noWrap/>
            <w:vAlign w:val="center"/>
            <w:hideMark/>
          </w:tcPr>
          <w:p w14:paraId="478801EC" w14:textId="77777777" w:rsidR="006F59E0" w:rsidRPr="00B923D6" w:rsidRDefault="006F59E0">
            <w:pPr>
              <w:pStyle w:val="TAC"/>
            </w:pPr>
            <w:r w:rsidRPr="00B923D6">
              <w:t>30.0</w:t>
            </w:r>
          </w:p>
        </w:tc>
        <w:tc>
          <w:tcPr>
            <w:tcW w:w="468" w:type="pct"/>
            <w:shd w:val="clear" w:color="auto" w:fill="auto"/>
            <w:noWrap/>
            <w:vAlign w:val="center"/>
            <w:hideMark/>
          </w:tcPr>
          <w:p w14:paraId="47BE9745" w14:textId="77777777" w:rsidR="006F59E0" w:rsidRPr="00B923D6" w:rsidRDefault="006F59E0">
            <w:pPr>
              <w:pStyle w:val="TAC"/>
            </w:pPr>
            <w:r w:rsidRPr="00B923D6">
              <w:t>76.2</w:t>
            </w:r>
          </w:p>
        </w:tc>
        <w:tc>
          <w:tcPr>
            <w:tcW w:w="436" w:type="pct"/>
            <w:shd w:val="clear" w:color="auto" w:fill="auto"/>
            <w:noWrap/>
            <w:vAlign w:val="center"/>
            <w:hideMark/>
          </w:tcPr>
          <w:p w14:paraId="75BE186A" w14:textId="77777777" w:rsidR="006F59E0" w:rsidRPr="00B923D6" w:rsidRDefault="006F59E0">
            <w:pPr>
              <w:pStyle w:val="TAC"/>
            </w:pPr>
            <w:r w:rsidRPr="00B923D6">
              <w:t>5.0</w:t>
            </w:r>
          </w:p>
        </w:tc>
        <w:tc>
          <w:tcPr>
            <w:tcW w:w="468" w:type="pct"/>
            <w:shd w:val="clear" w:color="auto" w:fill="auto"/>
            <w:noWrap/>
            <w:vAlign w:val="center"/>
            <w:hideMark/>
          </w:tcPr>
          <w:p w14:paraId="18BB9F5C" w14:textId="77777777" w:rsidR="006F59E0" w:rsidRPr="00B923D6" w:rsidRDefault="006F59E0">
            <w:pPr>
              <w:pStyle w:val="TAC"/>
            </w:pPr>
            <w:r w:rsidRPr="00B923D6">
              <w:t>400.0</w:t>
            </w:r>
          </w:p>
        </w:tc>
        <w:tc>
          <w:tcPr>
            <w:tcW w:w="468" w:type="pct"/>
            <w:shd w:val="clear" w:color="auto" w:fill="auto"/>
            <w:noWrap/>
            <w:vAlign w:val="center"/>
            <w:hideMark/>
          </w:tcPr>
          <w:p w14:paraId="70DD41D8" w14:textId="77777777" w:rsidR="006F59E0" w:rsidRPr="00B923D6" w:rsidRDefault="006F59E0">
            <w:pPr>
              <w:pStyle w:val="TAC"/>
            </w:pPr>
            <w:r w:rsidRPr="00B923D6">
              <w:t>182.6</w:t>
            </w:r>
          </w:p>
        </w:tc>
        <w:tc>
          <w:tcPr>
            <w:tcW w:w="311" w:type="pct"/>
            <w:shd w:val="clear" w:color="auto" w:fill="auto"/>
            <w:noWrap/>
            <w:vAlign w:val="center"/>
            <w:hideMark/>
          </w:tcPr>
          <w:p w14:paraId="7333E8DC" w14:textId="77777777" w:rsidR="006F59E0" w:rsidRPr="00B923D6" w:rsidRDefault="006F59E0">
            <w:pPr>
              <w:pStyle w:val="TAC"/>
            </w:pPr>
            <w:r w:rsidRPr="00B923D6">
              <w:t>0.5</w:t>
            </w:r>
          </w:p>
        </w:tc>
        <w:tc>
          <w:tcPr>
            <w:tcW w:w="311" w:type="pct"/>
            <w:shd w:val="clear" w:color="auto" w:fill="auto"/>
            <w:noWrap/>
            <w:vAlign w:val="center"/>
            <w:hideMark/>
          </w:tcPr>
          <w:p w14:paraId="2979479E" w14:textId="77777777" w:rsidR="006F59E0" w:rsidRPr="00B923D6" w:rsidRDefault="006F59E0">
            <w:pPr>
              <w:pStyle w:val="TAC"/>
            </w:pPr>
            <w:r w:rsidRPr="00B923D6">
              <w:t>0.0</w:t>
            </w:r>
          </w:p>
        </w:tc>
        <w:tc>
          <w:tcPr>
            <w:tcW w:w="311" w:type="pct"/>
            <w:shd w:val="clear" w:color="auto" w:fill="auto"/>
            <w:noWrap/>
            <w:vAlign w:val="center"/>
            <w:hideMark/>
          </w:tcPr>
          <w:p w14:paraId="2CBD5071" w14:textId="77777777" w:rsidR="006F59E0" w:rsidRPr="00B923D6" w:rsidRDefault="006F59E0">
            <w:pPr>
              <w:pStyle w:val="TAC"/>
            </w:pPr>
            <w:r w:rsidRPr="00B923D6">
              <w:t>0.3</w:t>
            </w:r>
          </w:p>
        </w:tc>
        <w:tc>
          <w:tcPr>
            <w:tcW w:w="311" w:type="pct"/>
            <w:shd w:val="clear" w:color="auto" w:fill="auto"/>
            <w:noWrap/>
            <w:vAlign w:val="center"/>
            <w:hideMark/>
          </w:tcPr>
          <w:p w14:paraId="75C3C2EF" w14:textId="77777777" w:rsidR="006F59E0" w:rsidRPr="00B923D6" w:rsidRDefault="006F59E0">
            <w:pPr>
              <w:pStyle w:val="TAC"/>
            </w:pPr>
            <w:r w:rsidRPr="00B923D6">
              <w:t>0.0</w:t>
            </w:r>
          </w:p>
        </w:tc>
        <w:tc>
          <w:tcPr>
            <w:tcW w:w="311" w:type="pct"/>
            <w:shd w:val="clear" w:color="auto" w:fill="auto"/>
            <w:noWrap/>
            <w:vAlign w:val="center"/>
            <w:hideMark/>
          </w:tcPr>
          <w:p w14:paraId="721A3A64" w14:textId="77777777" w:rsidR="006F59E0" w:rsidRPr="00B923D6" w:rsidRDefault="006F59E0">
            <w:pPr>
              <w:pStyle w:val="TAC"/>
            </w:pPr>
            <w:r w:rsidRPr="00B923D6">
              <w:t>0.0</w:t>
            </w:r>
          </w:p>
        </w:tc>
        <w:tc>
          <w:tcPr>
            <w:tcW w:w="436" w:type="pct"/>
            <w:shd w:val="clear" w:color="auto" w:fill="auto"/>
            <w:noWrap/>
            <w:vAlign w:val="center"/>
            <w:hideMark/>
          </w:tcPr>
          <w:p w14:paraId="733EF9FF" w14:textId="77777777" w:rsidR="006F59E0" w:rsidRPr="00B923D6" w:rsidRDefault="006F59E0">
            <w:pPr>
              <w:pStyle w:val="TAC"/>
            </w:pPr>
            <w:r w:rsidRPr="00B923D6">
              <w:t>10.4</w:t>
            </w:r>
          </w:p>
        </w:tc>
      </w:tr>
      <w:tr w:rsidR="00641441" w:rsidRPr="00B923D6" w14:paraId="1037B7D3" w14:textId="77777777" w:rsidTr="00641441">
        <w:trPr>
          <w:jc w:val="center"/>
        </w:trPr>
        <w:tc>
          <w:tcPr>
            <w:tcW w:w="468" w:type="pct"/>
            <w:shd w:val="clear" w:color="auto" w:fill="auto"/>
            <w:noWrap/>
            <w:hideMark/>
          </w:tcPr>
          <w:p w14:paraId="582EE78F" w14:textId="77777777" w:rsidR="006F59E0" w:rsidRPr="00B923D6" w:rsidRDefault="006F59E0">
            <w:pPr>
              <w:pStyle w:val="TAH"/>
            </w:pPr>
            <w:r w:rsidRPr="00B923D6">
              <w:t>SC22</w:t>
            </w:r>
          </w:p>
        </w:tc>
        <w:tc>
          <w:tcPr>
            <w:tcW w:w="312" w:type="pct"/>
            <w:shd w:val="clear" w:color="auto" w:fill="auto"/>
            <w:noWrap/>
            <w:vAlign w:val="center"/>
            <w:hideMark/>
          </w:tcPr>
          <w:p w14:paraId="1A763676" w14:textId="77777777" w:rsidR="006F59E0" w:rsidRPr="00B923D6" w:rsidRDefault="006F59E0">
            <w:pPr>
              <w:pStyle w:val="TAC"/>
            </w:pPr>
            <w:r w:rsidRPr="00B923D6">
              <w:t>DL</w:t>
            </w:r>
          </w:p>
        </w:tc>
        <w:tc>
          <w:tcPr>
            <w:tcW w:w="389" w:type="pct"/>
            <w:shd w:val="clear" w:color="auto" w:fill="auto"/>
            <w:noWrap/>
            <w:vAlign w:val="center"/>
            <w:hideMark/>
          </w:tcPr>
          <w:p w14:paraId="44141AB8" w14:textId="77777777" w:rsidR="006F59E0" w:rsidRPr="00B923D6" w:rsidRDefault="006F59E0">
            <w:pPr>
              <w:pStyle w:val="TAC"/>
            </w:pPr>
            <w:r w:rsidRPr="00B923D6">
              <w:t>20.0</w:t>
            </w:r>
          </w:p>
        </w:tc>
        <w:tc>
          <w:tcPr>
            <w:tcW w:w="468" w:type="pct"/>
            <w:shd w:val="clear" w:color="auto" w:fill="auto"/>
            <w:noWrap/>
            <w:vAlign w:val="center"/>
            <w:hideMark/>
          </w:tcPr>
          <w:p w14:paraId="5251D41E" w14:textId="77777777" w:rsidR="006F59E0" w:rsidRPr="00B923D6" w:rsidRDefault="006F59E0">
            <w:pPr>
              <w:pStyle w:val="TAC"/>
            </w:pPr>
            <w:r w:rsidRPr="00B923D6">
              <w:t>47.2</w:t>
            </w:r>
          </w:p>
        </w:tc>
        <w:tc>
          <w:tcPr>
            <w:tcW w:w="436" w:type="pct"/>
            <w:shd w:val="clear" w:color="auto" w:fill="auto"/>
            <w:noWrap/>
            <w:vAlign w:val="center"/>
            <w:hideMark/>
          </w:tcPr>
          <w:p w14:paraId="2843637C" w14:textId="77777777" w:rsidR="006F59E0" w:rsidRPr="00B923D6" w:rsidRDefault="006F59E0">
            <w:pPr>
              <w:pStyle w:val="TAC"/>
            </w:pPr>
            <w:r w:rsidRPr="00B923D6">
              <w:t>15.9</w:t>
            </w:r>
          </w:p>
        </w:tc>
        <w:tc>
          <w:tcPr>
            <w:tcW w:w="468" w:type="pct"/>
            <w:shd w:val="clear" w:color="auto" w:fill="auto"/>
            <w:noWrap/>
            <w:vAlign w:val="center"/>
            <w:hideMark/>
          </w:tcPr>
          <w:p w14:paraId="3C4C44B1" w14:textId="77777777" w:rsidR="006F59E0" w:rsidRPr="00B923D6" w:rsidRDefault="006F59E0">
            <w:pPr>
              <w:pStyle w:val="TAC"/>
            </w:pPr>
            <w:r w:rsidRPr="00B923D6">
              <w:t>133.3</w:t>
            </w:r>
          </w:p>
        </w:tc>
        <w:tc>
          <w:tcPr>
            <w:tcW w:w="468" w:type="pct"/>
            <w:shd w:val="clear" w:color="auto" w:fill="auto"/>
            <w:noWrap/>
            <w:vAlign w:val="center"/>
            <w:hideMark/>
          </w:tcPr>
          <w:p w14:paraId="54F4206D" w14:textId="77777777" w:rsidR="006F59E0" w:rsidRPr="00B923D6" w:rsidRDefault="006F59E0">
            <w:pPr>
              <w:pStyle w:val="TAC"/>
            </w:pPr>
            <w:r w:rsidRPr="00B923D6">
              <w:t>179.1</w:t>
            </w:r>
          </w:p>
        </w:tc>
        <w:tc>
          <w:tcPr>
            <w:tcW w:w="311" w:type="pct"/>
            <w:shd w:val="clear" w:color="auto" w:fill="auto"/>
            <w:noWrap/>
            <w:vAlign w:val="center"/>
            <w:hideMark/>
          </w:tcPr>
          <w:p w14:paraId="348CE58B" w14:textId="77777777" w:rsidR="006F59E0" w:rsidRPr="00B923D6" w:rsidRDefault="006F59E0">
            <w:pPr>
              <w:pStyle w:val="TAC"/>
            </w:pPr>
            <w:r w:rsidRPr="00B923D6">
              <w:t>0.5</w:t>
            </w:r>
          </w:p>
        </w:tc>
        <w:tc>
          <w:tcPr>
            <w:tcW w:w="311" w:type="pct"/>
            <w:shd w:val="clear" w:color="auto" w:fill="auto"/>
            <w:noWrap/>
            <w:vAlign w:val="center"/>
            <w:hideMark/>
          </w:tcPr>
          <w:p w14:paraId="1C4EC736" w14:textId="77777777" w:rsidR="006F59E0" w:rsidRPr="00B923D6" w:rsidRDefault="006F59E0">
            <w:pPr>
              <w:pStyle w:val="TAC"/>
            </w:pPr>
            <w:r w:rsidRPr="00B923D6">
              <w:t>0.0</w:t>
            </w:r>
          </w:p>
        </w:tc>
        <w:tc>
          <w:tcPr>
            <w:tcW w:w="311" w:type="pct"/>
            <w:shd w:val="clear" w:color="auto" w:fill="auto"/>
            <w:noWrap/>
            <w:vAlign w:val="center"/>
            <w:hideMark/>
          </w:tcPr>
          <w:p w14:paraId="153D218F" w14:textId="77777777" w:rsidR="006F59E0" w:rsidRPr="00B923D6" w:rsidRDefault="006F59E0">
            <w:pPr>
              <w:pStyle w:val="TAC"/>
            </w:pPr>
            <w:r w:rsidRPr="00B923D6">
              <w:t>0.3</w:t>
            </w:r>
          </w:p>
        </w:tc>
        <w:tc>
          <w:tcPr>
            <w:tcW w:w="311" w:type="pct"/>
            <w:shd w:val="clear" w:color="auto" w:fill="auto"/>
            <w:noWrap/>
            <w:vAlign w:val="center"/>
            <w:hideMark/>
          </w:tcPr>
          <w:p w14:paraId="653D349A" w14:textId="77777777" w:rsidR="006F59E0" w:rsidRPr="00B923D6" w:rsidRDefault="006F59E0">
            <w:pPr>
              <w:pStyle w:val="TAC"/>
            </w:pPr>
            <w:r w:rsidRPr="00B923D6">
              <w:t>0.0</w:t>
            </w:r>
          </w:p>
        </w:tc>
        <w:tc>
          <w:tcPr>
            <w:tcW w:w="311" w:type="pct"/>
            <w:shd w:val="clear" w:color="auto" w:fill="auto"/>
            <w:noWrap/>
            <w:vAlign w:val="center"/>
            <w:hideMark/>
          </w:tcPr>
          <w:p w14:paraId="7817E6FC" w14:textId="77777777" w:rsidR="006F59E0" w:rsidRPr="00B923D6" w:rsidRDefault="006F59E0">
            <w:pPr>
              <w:pStyle w:val="TAC"/>
            </w:pPr>
            <w:r w:rsidRPr="00B923D6">
              <w:t>0.0</w:t>
            </w:r>
          </w:p>
        </w:tc>
        <w:tc>
          <w:tcPr>
            <w:tcW w:w="436" w:type="pct"/>
            <w:shd w:val="clear" w:color="auto" w:fill="auto"/>
            <w:noWrap/>
            <w:vAlign w:val="center"/>
            <w:hideMark/>
          </w:tcPr>
          <w:p w14:paraId="48055918" w14:textId="77777777" w:rsidR="006F59E0" w:rsidRPr="00B923D6" w:rsidRDefault="006F59E0">
            <w:pPr>
              <w:pStyle w:val="TAC"/>
            </w:pPr>
            <w:r w:rsidRPr="00B923D6">
              <w:t>0.5</w:t>
            </w:r>
          </w:p>
        </w:tc>
      </w:tr>
      <w:tr w:rsidR="00641441" w:rsidRPr="00B923D6" w14:paraId="65EA0532" w14:textId="77777777" w:rsidTr="00641441">
        <w:trPr>
          <w:jc w:val="center"/>
        </w:trPr>
        <w:tc>
          <w:tcPr>
            <w:tcW w:w="468" w:type="pct"/>
            <w:shd w:val="clear" w:color="auto" w:fill="auto"/>
            <w:noWrap/>
            <w:hideMark/>
          </w:tcPr>
          <w:p w14:paraId="4493E5C8" w14:textId="77777777" w:rsidR="006F59E0" w:rsidRPr="00B923D6" w:rsidRDefault="006F59E0">
            <w:pPr>
              <w:pStyle w:val="TAH"/>
            </w:pPr>
          </w:p>
        </w:tc>
        <w:tc>
          <w:tcPr>
            <w:tcW w:w="312" w:type="pct"/>
            <w:shd w:val="clear" w:color="auto" w:fill="auto"/>
            <w:noWrap/>
            <w:vAlign w:val="center"/>
            <w:hideMark/>
          </w:tcPr>
          <w:p w14:paraId="78E2F21C" w14:textId="77777777" w:rsidR="006F59E0" w:rsidRPr="00B923D6" w:rsidRDefault="006F59E0">
            <w:pPr>
              <w:pStyle w:val="TAC"/>
            </w:pPr>
            <w:r w:rsidRPr="00B923D6">
              <w:t>UL</w:t>
            </w:r>
          </w:p>
        </w:tc>
        <w:tc>
          <w:tcPr>
            <w:tcW w:w="389" w:type="pct"/>
            <w:shd w:val="clear" w:color="auto" w:fill="auto"/>
            <w:noWrap/>
            <w:vAlign w:val="center"/>
            <w:hideMark/>
          </w:tcPr>
          <w:p w14:paraId="356F0ED0" w14:textId="77777777" w:rsidR="006F59E0" w:rsidRPr="00B923D6" w:rsidRDefault="006F59E0">
            <w:pPr>
              <w:pStyle w:val="TAC"/>
            </w:pPr>
            <w:r w:rsidRPr="00B923D6">
              <w:t>30.0</w:t>
            </w:r>
          </w:p>
        </w:tc>
        <w:tc>
          <w:tcPr>
            <w:tcW w:w="468" w:type="pct"/>
            <w:shd w:val="clear" w:color="auto" w:fill="auto"/>
            <w:noWrap/>
            <w:vAlign w:val="center"/>
            <w:hideMark/>
          </w:tcPr>
          <w:p w14:paraId="0098181C" w14:textId="77777777" w:rsidR="006F59E0" w:rsidRPr="00B923D6" w:rsidRDefault="006F59E0">
            <w:pPr>
              <w:pStyle w:val="TAC"/>
            </w:pPr>
            <w:r w:rsidRPr="00B923D6">
              <w:t>76.2</w:t>
            </w:r>
          </w:p>
        </w:tc>
        <w:tc>
          <w:tcPr>
            <w:tcW w:w="436" w:type="pct"/>
            <w:shd w:val="clear" w:color="auto" w:fill="auto"/>
            <w:noWrap/>
            <w:vAlign w:val="center"/>
            <w:hideMark/>
          </w:tcPr>
          <w:p w14:paraId="65E195C7" w14:textId="77777777" w:rsidR="006F59E0" w:rsidRPr="00B923D6" w:rsidRDefault="006F59E0">
            <w:pPr>
              <w:pStyle w:val="TAC"/>
            </w:pPr>
            <w:r w:rsidRPr="00B923D6">
              <w:t>5.0</w:t>
            </w:r>
          </w:p>
        </w:tc>
        <w:tc>
          <w:tcPr>
            <w:tcW w:w="468" w:type="pct"/>
            <w:shd w:val="clear" w:color="auto" w:fill="auto"/>
            <w:noWrap/>
            <w:vAlign w:val="center"/>
            <w:hideMark/>
          </w:tcPr>
          <w:p w14:paraId="1A3BE88F" w14:textId="77777777" w:rsidR="006F59E0" w:rsidRPr="00B923D6" w:rsidRDefault="006F59E0">
            <w:pPr>
              <w:pStyle w:val="TAC"/>
            </w:pPr>
            <w:r w:rsidRPr="00B923D6">
              <w:t>133.3</w:t>
            </w:r>
          </w:p>
        </w:tc>
        <w:tc>
          <w:tcPr>
            <w:tcW w:w="468" w:type="pct"/>
            <w:shd w:val="clear" w:color="auto" w:fill="auto"/>
            <w:noWrap/>
            <w:vAlign w:val="center"/>
            <w:hideMark/>
          </w:tcPr>
          <w:p w14:paraId="07557F28" w14:textId="77777777" w:rsidR="006F59E0" w:rsidRPr="00B923D6" w:rsidRDefault="006F59E0">
            <w:pPr>
              <w:pStyle w:val="TAC"/>
            </w:pPr>
            <w:r w:rsidRPr="00B923D6">
              <w:t>182.6</w:t>
            </w:r>
          </w:p>
        </w:tc>
        <w:tc>
          <w:tcPr>
            <w:tcW w:w="311" w:type="pct"/>
            <w:shd w:val="clear" w:color="auto" w:fill="auto"/>
            <w:noWrap/>
            <w:vAlign w:val="center"/>
            <w:hideMark/>
          </w:tcPr>
          <w:p w14:paraId="75FBE6C3" w14:textId="77777777" w:rsidR="006F59E0" w:rsidRPr="00B923D6" w:rsidRDefault="006F59E0">
            <w:pPr>
              <w:pStyle w:val="TAC"/>
            </w:pPr>
            <w:r w:rsidRPr="00B923D6">
              <w:t>0.5</w:t>
            </w:r>
          </w:p>
        </w:tc>
        <w:tc>
          <w:tcPr>
            <w:tcW w:w="311" w:type="pct"/>
            <w:shd w:val="clear" w:color="auto" w:fill="auto"/>
            <w:noWrap/>
            <w:vAlign w:val="center"/>
            <w:hideMark/>
          </w:tcPr>
          <w:p w14:paraId="5BD0C0BF" w14:textId="77777777" w:rsidR="006F59E0" w:rsidRPr="00B923D6" w:rsidRDefault="006F59E0">
            <w:pPr>
              <w:pStyle w:val="TAC"/>
            </w:pPr>
            <w:r w:rsidRPr="00B923D6">
              <w:t>0.0</w:t>
            </w:r>
          </w:p>
        </w:tc>
        <w:tc>
          <w:tcPr>
            <w:tcW w:w="311" w:type="pct"/>
            <w:shd w:val="clear" w:color="auto" w:fill="auto"/>
            <w:noWrap/>
            <w:vAlign w:val="center"/>
            <w:hideMark/>
          </w:tcPr>
          <w:p w14:paraId="727F4D9A" w14:textId="77777777" w:rsidR="006F59E0" w:rsidRPr="00B923D6" w:rsidRDefault="006F59E0">
            <w:pPr>
              <w:pStyle w:val="TAC"/>
            </w:pPr>
            <w:r w:rsidRPr="00B923D6">
              <w:t>0.3</w:t>
            </w:r>
          </w:p>
        </w:tc>
        <w:tc>
          <w:tcPr>
            <w:tcW w:w="311" w:type="pct"/>
            <w:shd w:val="clear" w:color="auto" w:fill="auto"/>
            <w:noWrap/>
            <w:vAlign w:val="center"/>
            <w:hideMark/>
          </w:tcPr>
          <w:p w14:paraId="18D11491" w14:textId="77777777" w:rsidR="006F59E0" w:rsidRPr="00B923D6" w:rsidRDefault="006F59E0">
            <w:pPr>
              <w:pStyle w:val="TAC"/>
            </w:pPr>
            <w:r w:rsidRPr="00B923D6">
              <w:t>0.0</w:t>
            </w:r>
          </w:p>
        </w:tc>
        <w:tc>
          <w:tcPr>
            <w:tcW w:w="311" w:type="pct"/>
            <w:shd w:val="clear" w:color="auto" w:fill="auto"/>
            <w:noWrap/>
            <w:vAlign w:val="center"/>
            <w:hideMark/>
          </w:tcPr>
          <w:p w14:paraId="280ECFD3" w14:textId="77777777" w:rsidR="006F59E0" w:rsidRPr="00B923D6" w:rsidRDefault="006F59E0">
            <w:pPr>
              <w:pStyle w:val="TAC"/>
            </w:pPr>
            <w:r w:rsidRPr="00B923D6">
              <w:t>0.0</w:t>
            </w:r>
          </w:p>
        </w:tc>
        <w:tc>
          <w:tcPr>
            <w:tcW w:w="436" w:type="pct"/>
            <w:shd w:val="clear" w:color="auto" w:fill="auto"/>
            <w:noWrap/>
            <w:vAlign w:val="center"/>
            <w:hideMark/>
          </w:tcPr>
          <w:p w14:paraId="5B47A0A0" w14:textId="77777777" w:rsidR="006F59E0" w:rsidRPr="00B923D6" w:rsidRDefault="006F59E0">
            <w:pPr>
              <w:pStyle w:val="TAC"/>
            </w:pPr>
            <w:r w:rsidRPr="00B923D6">
              <w:t>15.1</w:t>
            </w:r>
          </w:p>
        </w:tc>
      </w:tr>
      <w:tr w:rsidR="00641441" w:rsidRPr="00B923D6" w14:paraId="30AAF3D6" w14:textId="77777777" w:rsidTr="00641441">
        <w:trPr>
          <w:jc w:val="center"/>
        </w:trPr>
        <w:tc>
          <w:tcPr>
            <w:tcW w:w="468" w:type="pct"/>
            <w:shd w:val="clear" w:color="auto" w:fill="auto"/>
            <w:noWrap/>
            <w:hideMark/>
          </w:tcPr>
          <w:p w14:paraId="5DD63EA8" w14:textId="77777777" w:rsidR="006F59E0" w:rsidRPr="00B923D6" w:rsidRDefault="006F59E0">
            <w:pPr>
              <w:pStyle w:val="TAH"/>
            </w:pPr>
            <w:r w:rsidRPr="00B923D6">
              <w:t>SC23</w:t>
            </w:r>
          </w:p>
        </w:tc>
        <w:tc>
          <w:tcPr>
            <w:tcW w:w="312" w:type="pct"/>
            <w:shd w:val="clear" w:color="auto" w:fill="auto"/>
            <w:noWrap/>
            <w:vAlign w:val="center"/>
            <w:hideMark/>
          </w:tcPr>
          <w:p w14:paraId="7F2E97A8" w14:textId="77777777" w:rsidR="006F59E0" w:rsidRPr="00B923D6" w:rsidRDefault="006F59E0">
            <w:pPr>
              <w:pStyle w:val="TAC"/>
            </w:pPr>
            <w:r w:rsidRPr="00B923D6">
              <w:t>DL</w:t>
            </w:r>
          </w:p>
        </w:tc>
        <w:tc>
          <w:tcPr>
            <w:tcW w:w="389" w:type="pct"/>
            <w:shd w:val="clear" w:color="auto" w:fill="auto"/>
            <w:noWrap/>
            <w:vAlign w:val="center"/>
            <w:hideMark/>
          </w:tcPr>
          <w:p w14:paraId="397D0610" w14:textId="77777777" w:rsidR="006F59E0" w:rsidRPr="00B923D6" w:rsidRDefault="006F59E0">
            <w:pPr>
              <w:pStyle w:val="TAC"/>
            </w:pPr>
            <w:r w:rsidRPr="00B923D6">
              <w:t>20.0</w:t>
            </w:r>
          </w:p>
        </w:tc>
        <w:tc>
          <w:tcPr>
            <w:tcW w:w="468" w:type="pct"/>
            <w:shd w:val="clear" w:color="auto" w:fill="auto"/>
            <w:noWrap/>
            <w:vAlign w:val="center"/>
            <w:hideMark/>
          </w:tcPr>
          <w:p w14:paraId="0C5E5B5F" w14:textId="77777777" w:rsidR="006F59E0" w:rsidRPr="00B923D6" w:rsidRDefault="006F59E0">
            <w:pPr>
              <w:pStyle w:val="TAC"/>
            </w:pPr>
            <w:r w:rsidRPr="00B923D6">
              <w:t>49.0</w:t>
            </w:r>
          </w:p>
        </w:tc>
        <w:tc>
          <w:tcPr>
            <w:tcW w:w="436" w:type="pct"/>
            <w:shd w:val="clear" w:color="auto" w:fill="auto"/>
            <w:noWrap/>
            <w:vAlign w:val="center"/>
            <w:hideMark/>
          </w:tcPr>
          <w:p w14:paraId="1AE410E6" w14:textId="77777777" w:rsidR="006F59E0" w:rsidRPr="00B923D6" w:rsidRDefault="006F59E0">
            <w:pPr>
              <w:pStyle w:val="TAC"/>
            </w:pPr>
            <w:r w:rsidRPr="00B923D6">
              <w:t>15.9</w:t>
            </w:r>
          </w:p>
        </w:tc>
        <w:tc>
          <w:tcPr>
            <w:tcW w:w="468" w:type="pct"/>
            <w:shd w:val="clear" w:color="auto" w:fill="auto"/>
            <w:noWrap/>
            <w:vAlign w:val="center"/>
            <w:hideMark/>
          </w:tcPr>
          <w:p w14:paraId="3A6902AC" w14:textId="77777777" w:rsidR="006F59E0" w:rsidRPr="00B923D6" w:rsidRDefault="006F59E0">
            <w:pPr>
              <w:pStyle w:val="TAC"/>
            </w:pPr>
            <w:r w:rsidRPr="00B923D6">
              <w:t>200.0</w:t>
            </w:r>
          </w:p>
        </w:tc>
        <w:tc>
          <w:tcPr>
            <w:tcW w:w="468" w:type="pct"/>
            <w:shd w:val="clear" w:color="auto" w:fill="auto"/>
            <w:noWrap/>
            <w:vAlign w:val="center"/>
            <w:hideMark/>
          </w:tcPr>
          <w:p w14:paraId="69986662" w14:textId="77777777" w:rsidR="006F59E0" w:rsidRPr="00B923D6" w:rsidRDefault="006F59E0">
            <w:pPr>
              <w:pStyle w:val="TAC"/>
            </w:pPr>
            <w:r w:rsidRPr="00B923D6">
              <w:t>179.1</w:t>
            </w:r>
          </w:p>
        </w:tc>
        <w:tc>
          <w:tcPr>
            <w:tcW w:w="311" w:type="pct"/>
            <w:shd w:val="clear" w:color="auto" w:fill="auto"/>
            <w:noWrap/>
            <w:vAlign w:val="center"/>
            <w:hideMark/>
          </w:tcPr>
          <w:p w14:paraId="169CBF01" w14:textId="77777777" w:rsidR="006F59E0" w:rsidRPr="00B923D6" w:rsidRDefault="006F59E0">
            <w:pPr>
              <w:pStyle w:val="TAC"/>
            </w:pPr>
            <w:r w:rsidRPr="00B923D6">
              <w:t>0.5</w:t>
            </w:r>
          </w:p>
        </w:tc>
        <w:tc>
          <w:tcPr>
            <w:tcW w:w="311" w:type="pct"/>
            <w:shd w:val="clear" w:color="auto" w:fill="auto"/>
            <w:noWrap/>
            <w:vAlign w:val="center"/>
            <w:hideMark/>
          </w:tcPr>
          <w:p w14:paraId="16585771" w14:textId="77777777" w:rsidR="006F59E0" w:rsidRPr="00B923D6" w:rsidRDefault="006F59E0">
            <w:pPr>
              <w:pStyle w:val="TAC"/>
            </w:pPr>
            <w:r w:rsidRPr="00B923D6">
              <w:t>0.0</w:t>
            </w:r>
          </w:p>
        </w:tc>
        <w:tc>
          <w:tcPr>
            <w:tcW w:w="311" w:type="pct"/>
            <w:shd w:val="clear" w:color="auto" w:fill="auto"/>
            <w:noWrap/>
            <w:vAlign w:val="center"/>
            <w:hideMark/>
          </w:tcPr>
          <w:p w14:paraId="561F47DE" w14:textId="77777777" w:rsidR="006F59E0" w:rsidRPr="00B923D6" w:rsidRDefault="006F59E0">
            <w:pPr>
              <w:pStyle w:val="TAC"/>
            </w:pPr>
            <w:r w:rsidRPr="00B923D6">
              <w:t>0.3</w:t>
            </w:r>
          </w:p>
        </w:tc>
        <w:tc>
          <w:tcPr>
            <w:tcW w:w="311" w:type="pct"/>
            <w:shd w:val="clear" w:color="auto" w:fill="auto"/>
            <w:noWrap/>
            <w:vAlign w:val="center"/>
            <w:hideMark/>
          </w:tcPr>
          <w:p w14:paraId="0914E3DF" w14:textId="77777777" w:rsidR="006F59E0" w:rsidRPr="00B923D6" w:rsidRDefault="006F59E0">
            <w:pPr>
              <w:pStyle w:val="TAC"/>
            </w:pPr>
            <w:r w:rsidRPr="00B923D6">
              <w:t>0.0</w:t>
            </w:r>
          </w:p>
        </w:tc>
        <w:tc>
          <w:tcPr>
            <w:tcW w:w="311" w:type="pct"/>
            <w:shd w:val="clear" w:color="auto" w:fill="auto"/>
            <w:noWrap/>
            <w:vAlign w:val="center"/>
            <w:hideMark/>
          </w:tcPr>
          <w:p w14:paraId="01769BC9" w14:textId="77777777" w:rsidR="006F59E0" w:rsidRPr="00B923D6" w:rsidRDefault="006F59E0">
            <w:pPr>
              <w:pStyle w:val="TAC"/>
            </w:pPr>
            <w:r w:rsidRPr="00B923D6">
              <w:t>0.0</w:t>
            </w:r>
          </w:p>
        </w:tc>
        <w:tc>
          <w:tcPr>
            <w:tcW w:w="436" w:type="pct"/>
            <w:shd w:val="clear" w:color="auto" w:fill="auto"/>
            <w:noWrap/>
            <w:vAlign w:val="center"/>
            <w:hideMark/>
          </w:tcPr>
          <w:p w14:paraId="3E432338" w14:textId="77777777" w:rsidR="006F59E0" w:rsidRPr="00B923D6" w:rsidRDefault="006F59E0">
            <w:pPr>
              <w:pStyle w:val="TAC"/>
            </w:pPr>
            <w:r w:rsidRPr="00B923D6">
              <w:t>0.5</w:t>
            </w:r>
          </w:p>
        </w:tc>
      </w:tr>
      <w:tr w:rsidR="00641441" w:rsidRPr="00B923D6" w14:paraId="2E46E6FD" w14:textId="77777777" w:rsidTr="00641441">
        <w:trPr>
          <w:jc w:val="center"/>
        </w:trPr>
        <w:tc>
          <w:tcPr>
            <w:tcW w:w="468" w:type="pct"/>
            <w:shd w:val="clear" w:color="auto" w:fill="auto"/>
            <w:noWrap/>
            <w:hideMark/>
          </w:tcPr>
          <w:p w14:paraId="29592B8A" w14:textId="77777777" w:rsidR="006F59E0" w:rsidRPr="00B923D6" w:rsidRDefault="006F59E0">
            <w:pPr>
              <w:pStyle w:val="TAH"/>
            </w:pPr>
          </w:p>
        </w:tc>
        <w:tc>
          <w:tcPr>
            <w:tcW w:w="312" w:type="pct"/>
            <w:shd w:val="clear" w:color="auto" w:fill="auto"/>
            <w:noWrap/>
            <w:vAlign w:val="center"/>
            <w:hideMark/>
          </w:tcPr>
          <w:p w14:paraId="5CE81BF5" w14:textId="77777777" w:rsidR="006F59E0" w:rsidRPr="00B923D6" w:rsidRDefault="006F59E0">
            <w:pPr>
              <w:pStyle w:val="TAC"/>
            </w:pPr>
            <w:r w:rsidRPr="00B923D6">
              <w:t>UL</w:t>
            </w:r>
          </w:p>
        </w:tc>
        <w:tc>
          <w:tcPr>
            <w:tcW w:w="389" w:type="pct"/>
            <w:shd w:val="clear" w:color="auto" w:fill="auto"/>
            <w:noWrap/>
            <w:vAlign w:val="center"/>
            <w:hideMark/>
          </w:tcPr>
          <w:p w14:paraId="4F856324" w14:textId="77777777" w:rsidR="006F59E0" w:rsidRPr="00B923D6" w:rsidRDefault="006F59E0">
            <w:pPr>
              <w:pStyle w:val="TAC"/>
            </w:pPr>
            <w:r w:rsidRPr="00B923D6">
              <w:t>30.0</w:t>
            </w:r>
          </w:p>
        </w:tc>
        <w:tc>
          <w:tcPr>
            <w:tcW w:w="468" w:type="pct"/>
            <w:shd w:val="clear" w:color="auto" w:fill="auto"/>
            <w:noWrap/>
            <w:vAlign w:val="center"/>
            <w:hideMark/>
          </w:tcPr>
          <w:p w14:paraId="4B392D73" w14:textId="77777777" w:rsidR="006F59E0" w:rsidRPr="00B923D6" w:rsidRDefault="006F59E0">
            <w:pPr>
              <w:pStyle w:val="TAC"/>
            </w:pPr>
            <w:r w:rsidRPr="00B923D6">
              <w:t>76.2</w:t>
            </w:r>
          </w:p>
        </w:tc>
        <w:tc>
          <w:tcPr>
            <w:tcW w:w="436" w:type="pct"/>
            <w:shd w:val="clear" w:color="auto" w:fill="auto"/>
            <w:noWrap/>
            <w:vAlign w:val="center"/>
            <w:hideMark/>
          </w:tcPr>
          <w:p w14:paraId="6B9178A8" w14:textId="77777777" w:rsidR="006F59E0" w:rsidRPr="00B923D6" w:rsidRDefault="006F59E0">
            <w:pPr>
              <w:pStyle w:val="TAC"/>
            </w:pPr>
            <w:r w:rsidRPr="00B923D6">
              <w:t>5.0</w:t>
            </w:r>
          </w:p>
        </w:tc>
        <w:tc>
          <w:tcPr>
            <w:tcW w:w="468" w:type="pct"/>
            <w:shd w:val="clear" w:color="auto" w:fill="auto"/>
            <w:noWrap/>
            <w:vAlign w:val="center"/>
            <w:hideMark/>
          </w:tcPr>
          <w:p w14:paraId="46CEA3BE" w14:textId="77777777" w:rsidR="006F59E0" w:rsidRPr="00B923D6" w:rsidRDefault="006F59E0">
            <w:pPr>
              <w:pStyle w:val="TAC"/>
            </w:pPr>
            <w:r w:rsidRPr="00B923D6">
              <w:t>200.0</w:t>
            </w:r>
          </w:p>
        </w:tc>
        <w:tc>
          <w:tcPr>
            <w:tcW w:w="468" w:type="pct"/>
            <w:shd w:val="clear" w:color="auto" w:fill="auto"/>
            <w:noWrap/>
            <w:vAlign w:val="center"/>
            <w:hideMark/>
          </w:tcPr>
          <w:p w14:paraId="006C7A48" w14:textId="77777777" w:rsidR="006F59E0" w:rsidRPr="00B923D6" w:rsidRDefault="006F59E0">
            <w:pPr>
              <w:pStyle w:val="TAC"/>
            </w:pPr>
            <w:r w:rsidRPr="00B923D6">
              <w:t>182.6</w:t>
            </w:r>
          </w:p>
        </w:tc>
        <w:tc>
          <w:tcPr>
            <w:tcW w:w="311" w:type="pct"/>
            <w:shd w:val="clear" w:color="auto" w:fill="auto"/>
            <w:noWrap/>
            <w:vAlign w:val="center"/>
            <w:hideMark/>
          </w:tcPr>
          <w:p w14:paraId="5C9BCFDB" w14:textId="77777777" w:rsidR="006F59E0" w:rsidRPr="00B923D6" w:rsidRDefault="006F59E0">
            <w:pPr>
              <w:pStyle w:val="TAC"/>
            </w:pPr>
            <w:r w:rsidRPr="00B923D6">
              <w:t>0.5</w:t>
            </w:r>
          </w:p>
        </w:tc>
        <w:tc>
          <w:tcPr>
            <w:tcW w:w="311" w:type="pct"/>
            <w:shd w:val="clear" w:color="auto" w:fill="auto"/>
            <w:noWrap/>
            <w:vAlign w:val="center"/>
            <w:hideMark/>
          </w:tcPr>
          <w:p w14:paraId="6081EB23" w14:textId="77777777" w:rsidR="006F59E0" w:rsidRPr="00B923D6" w:rsidRDefault="006F59E0">
            <w:pPr>
              <w:pStyle w:val="TAC"/>
            </w:pPr>
            <w:r w:rsidRPr="00B923D6">
              <w:t>0.0</w:t>
            </w:r>
          </w:p>
        </w:tc>
        <w:tc>
          <w:tcPr>
            <w:tcW w:w="311" w:type="pct"/>
            <w:shd w:val="clear" w:color="auto" w:fill="auto"/>
            <w:noWrap/>
            <w:vAlign w:val="center"/>
            <w:hideMark/>
          </w:tcPr>
          <w:p w14:paraId="73267634" w14:textId="77777777" w:rsidR="006F59E0" w:rsidRPr="00B923D6" w:rsidRDefault="006F59E0">
            <w:pPr>
              <w:pStyle w:val="TAC"/>
            </w:pPr>
            <w:r w:rsidRPr="00B923D6">
              <w:t>0.3</w:t>
            </w:r>
          </w:p>
        </w:tc>
        <w:tc>
          <w:tcPr>
            <w:tcW w:w="311" w:type="pct"/>
            <w:shd w:val="clear" w:color="auto" w:fill="auto"/>
            <w:noWrap/>
            <w:vAlign w:val="center"/>
            <w:hideMark/>
          </w:tcPr>
          <w:p w14:paraId="25919696" w14:textId="77777777" w:rsidR="006F59E0" w:rsidRPr="00B923D6" w:rsidRDefault="006F59E0">
            <w:pPr>
              <w:pStyle w:val="TAC"/>
            </w:pPr>
            <w:r w:rsidRPr="00B923D6">
              <w:t>0.0</w:t>
            </w:r>
          </w:p>
        </w:tc>
        <w:tc>
          <w:tcPr>
            <w:tcW w:w="311" w:type="pct"/>
            <w:shd w:val="clear" w:color="auto" w:fill="auto"/>
            <w:noWrap/>
            <w:vAlign w:val="center"/>
            <w:hideMark/>
          </w:tcPr>
          <w:p w14:paraId="5D4ACF55" w14:textId="77777777" w:rsidR="006F59E0" w:rsidRPr="00B923D6" w:rsidRDefault="006F59E0">
            <w:pPr>
              <w:pStyle w:val="TAC"/>
            </w:pPr>
            <w:r w:rsidRPr="00B923D6">
              <w:t>0.0</w:t>
            </w:r>
          </w:p>
        </w:tc>
        <w:tc>
          <w:tcPr>
            <w:tcW w:w="436" w:type="pct"/>
            <w:shd w:val="clear" w:color="auto" w:fill="auto"/>
            <w:noWrap/>
            <w:vAlign w:val="center"/>
            <w:hideMark/>
          </w:tcPr>
          <w:p w14:paraId="1A00DDBA" w14:textId="77777777" w:rsidR="006F59E0" w:rsidRPr="00B923D6" w:rsidRDefault="006F59E0">
            <w:pPr>
              <w:pStyle w:val="TAC"/>
            </w:pPr>
            <w:r w:rsidRPr="00B923D6">
              <w:t>13.4</w:t>
            </w:r>
          </w:p>
        </w:tc>
      </w:tr>
      <w:tr w:rsidR="00641441" w:rsidRPr="00B923D6" w14:paraId="09797183" w14:textId="77777777" w:rsidTr="00641441">
        <w:trPr>
          <w:jc w:val="center"/>
        </w:trPr>
        <w:tc>
          <w:tcPr>
            <w:tcW w:w="468" w:type="pct"/>
            <w:shd w:val="clear" w:color="auto" w:fill="auto"/>
            <w:noWrap/>
            <w:hideMark/>
          </w:tcPr>
          <w:p w14:paraId="1FF73EF0" w14:textId="77777777" w:rsidR="006F59E0" w:rsidRPr="00B923D6" w:rsidRDefault="006F59E0">
            <w:pPr>
              <w:pStyle w:val="TAH"/>
            </w:pPr>
            <w:r w:rsidRPr="00B923D6">
              <w:t>SC26</w:t>
            </w:r>
          </w:p>
        </w:tc>
        <w:tc>
          <w:tcPr>
            <w:tcW w:w="312" w:type="pct"/>
            <w:shd w:val="clear" w:color="auto" w:fill="auto"/>
            <w:noWrap/>
            <w:vAlign w:val="center"/>
            <w:hideMark/>
          </w:tcPr>
          <w:p w14:paraId="6B3639F4" w14:textId="77777777" w:rsidR="006F59E0" w:rsidRPr="00B923D6" w:rsidRDefault="006F59E0">
            <w:pPr>
              <w:pStyle w:val="TAC"/>
            </w:pPr>
            <w:r w:rsidRPr="00B923D6">
              <w:t>DL</w:t>
            </w:r>
          </w:p>
        </w:tc>
        <w:tc>
          <w:tcPr>
            <w:tcW w:w="389" w:type="pct"/>
            <w:shd w:val="clear" w:color="auto" w:fill="auto"/>
            <w:noWrap/>
            <w:vAlign w:val="center"/>
            <w:hideMark/>
          </w:tcPr>
          <w:p w14:paraId="1A5A2B65" w14:textId="77777777" w:rsidR="006F59E0" w:rsidRPr="00B923D6" w:rsidRDefault="006F59E0">
            <w:pPr>
              <w:pStyle w:val="TAC"/>
            </w:pPr>
            <w:r w:rsidRPr="00B923D6">
              <w:t>20.0</w:t>
            </w:r>
          </w:p>
        </w:tc>
        <w:tc>
          <w:tcPr>
            <w:tcW w:w="468" w:type="pct"/>
            <w:shd w:val="clear" w:color="auto" w:fill="auto"/>
            <w:noWrap/>
            <w:vAlign w:val="center"/>
            <w:hideMark/>
          </w:tcPr>
          <w:p w14:paraId="103F8EF2" w14:textId="77777777" w:rsidR="006F59E0" w:rsidRPr="00B923D6" w:rsidRDefault="006F59E0">
            <w:pPr>
              <w:pStyle w:val="TAC"/>
            </w:pPr>
            <w:r w:rsidRPr="00B923D6">
              <w:t>58.0</w:t>
            </w:r>
          </w:p>
        </w:tc>
        <w:tc>
          <w:tcPr>
            <w:tcW w:w="436" w:type="pct"/>
            <w:shd w:val="clear" w:color="auto" w:fill="auto"/>
            <w:noWrap/>
            <w:vAlign w:val="center"/>
            <w:hideMark/>
          </w:tcPr>
          <w:p w14:paraId="715B97CD" w14:textId="77777777" w:rsidR="006F59E0" w:rsidRPr="00B923D6" w:rsidRDefault="006F59E0">
            <w:pPr>
              <w:pStyle w:val="TAC"/>
            </w:pPr>
            <w:r w:rsidRPr="00B923D6">
              <w:t>15.9</w:t>
            </w:r>
          </w:p>
        </w:tc>
        <w:tc>
          <w:tcPr>
            <w:tcW w:w="468" w:type="pct"/>
            <w:shd w:val="clear" w:color="auto" w:fill="auto"/>
            <w:noWrap/>
            <w:vAlign w:val="center"/>
            <w:hideMark/>
          </w:tcPr>
          <w:p w14:paraId="61DB9506" w14:textId="77777777" w:rsidR="006F59E0" w:rsidRPr="00B923D6" w:rsidRDefault="006F59E0">
            <w:pPr>
              <w:pStyle w:val="TAC"/>
            </w:pPr>
            <w:r w:rsidRPr="00B923D6">
              <w:t>400.0</w:t>
            </w:r>
          </w:p>
        </w:tc>
        <w:tc>
          <w:tcPr>
            <w:tcW w:w="468" w:type="pct"/>
            <w:shd w:val="clear" w:color="auto" w:fill="auto"/>
            <w:noWrap/>
            <w:vAlign w:val="center"/>
            <w:hideMark/>
          </w:tcPr>
          <w:p w14:paraId="3FF0E344" w14:textId="77777777" w:rsidR="006F59E0" w:rsidRPr="00B923D6" w:rsidRDefault="006F59E0">
            <w:pPr>
              <w:pStyle w:val="TAC"/>
            </w:pPr>
            <w:r w:rsidRPr="00B923D6">
              <w:t>184.5</w:t>
            </w:r>
          </w:p>
        </w:tc>
        <w:tc>
          <w:tcPr>
            <w:tcW w:w="311" w:type="pct"/>
            <w:shd w:val="clear" w:color="auto" w:fill="auto"/>
            <w:noWrap/>
            <w:vAlign w:val="center"/>
            <w:hideMark/>
          </w:tcPr>
          <w:p w14:paraId="174B8A9C" w14:textId="77777777" w:rsidR="006F59E0" w:rsidRPr="00B923D6" w:rsidRDefault="006F59E0">
            <w:pPr>
              <w:pStyle w:val="TAC"/>
            </w:pPr>
            <w:r w:rsidRPr="00B923D6">
              <w:t>0.5</w:t>
            </w:r>
          </w:p>
        </w:tc>
        <w:tc>
          <w:tcPr>
            <w:tcW w:w="311" w:type="pct"/>
            <w:shd w:val="clear" w:color="auto" w:fill="auto"/>
            <w:noWrap/>
            <w:vAlign w:val="center"/>
            <w:hideMark/>
          </w:tcPr>
          <w:p w14:paraId="48115385" w14:textId="77777777" w:rsidR="006F59E0" w:rsidRPr="00B923D6" w:rsidRDefault="006F59E0">
            <w:pPr>
              <w:pStyle w:val="TAC"/>
            </w:pPr>
            <w:r w:rsidRPr="00B923D6">
              <w:t>0.0</w:t>
            </w:r>
          </w:p>
        </w:tc>
        <w:tc>
          <w:tcPr>
            <w:tcW w:w="311" w:type="pct"/>
            <w:shd w:val="clear" w:color="auto" w:fill="auto"/>
            <w:noWrap/>
            <w:vAlign w:val="center"/>
            <w:hideMark/>
          </w:tcPr>
          <w:p w14:paraId="5BBDEEC8" w14:textId="77777777" w:rsidR="006F59E0" w:rsidRPr="00B923D6" w:rsidRDefault="006F59E0">
            <w:pPr>
              <w:pStyle w:val="TAC"/>
            </w:pPr>
            <w:r w:rsidRPr="00B923D6">
              <w:t>0.3</w:t>
            </w:r>
          </w:p>
        </w:tc>
        <w:tc>
          <w:tcPr>
            <w:tcW w:w="311" w:type="pct"/>
            <w:shd w:val="clear" w:color="auto" w:fill="auto"/>
            <w:noWrap/>
            <w:vAlign w:val="center"/>
            <w:hideMark/>
          </w:tcPr>
          <w:p w14:paraId="207E43DA" w14:textId="77777777" w:rsidR="006F59E0" w:rsidRPr="00B923D6" w:rsidRDefault="006F59E0">
            <w:pPr>
              <w:pStyle w:val="TAC"/>
            </w:pPr>
            <w:r w:rsidRPr="00B923D6">
              <w:t>0.0</w:t>
            </w:r>
          </w:p>
        </w:tc>
        <w:tc>
          <w:tcPr>
            <w:tcW w:w="311" w:type="pct"/>
            <w:shd w:val="clear" w:color="auto" w:fill="auto"/>
            <w:noWrap/>
            <w:vAlign w:val="center"/>
            <w:hideMark/>
          </w:tcPr>
          <w:p w14:paraId="26FDC9D4" w14:textId="77777777" w:rsidR="006F59E0" w:rsidRPr="00B923D6" w:rsidRDefault="006F59E0">
            <w:pPr>
              <w:pStyle w:val="TAC"/>
            </w:pPr>
            <w:r w:rsidRPr="00B923D6">
              <w:t>0.0</w:t>
            </w:r>
          </w:p>
        </w:tc>
        <w:tc>
          <w:tcPr>
            <w:tcW w:w="436" w:type="pct"/>
            <w:shd w:val="clear" w:color="auto" w:fill="auto"/>
            <w:noWrap/>
            <w:vAlign w:val="center"/>
            <w:hideMark/>
          </w:tcPr>
          <w:p w14:paraId="7134965D" w14:textId="77777777" w:rsidR="006F59E0" w:rsidRPr="00B923D6" w:rsidRDefault="006F59E0">
            <w:pPr>
              <w:pStyle w:val="TAC"/>
            </w:pPr>
            <w:r w:rsidRPr="00B923D6">
              <w:t>1.1</w:t>
            </w:r>
          </w:p>
        </w:tc>
      </w:tr>
      <w:tr w:rsidR="00641441" w:rsidRPr="00B923D6" w14:paraId="62A62063" w14:textId="77777777" w:rsidTr="00641441">
        <w:trPr>
          <w:jc w:val="center"/>
        </w:trPr>
        <w:tc>
          <w:tcPr>
            <w:tcW w:w="468" w:type="pct"/>
            <w:shd w:val="clear" w:color="auto" w:fill="auto"/>
            <w:noWrap/>
            <w:hideMark/>
          </w:tcPr>
          <w:p w14:paraId="13046EA8" w14:textId="77777777" w:rsidR="006F59E0" w:rsidRPr="00B923D6" w:rsidRDefault="006F59E0">
            <w:pPr>
              <w:pStyle w:val="TAH"/>
            </w:pPr>
          </w:p>
        </w:tc>
        <w:tc>
          <w:tcPr>
            <w:tcW w:w="312" w:type="pct"/>
            <w:shd w:val="clear" w:color="auto" w:fill="auto"/>
            <w:noWrap/>
            <w:vAlign w:val="center"/>
            <w:hideMark/>
          </w:tcPr>
          <w:p w14:paraId="2C15E21F" w14:textId="77777777" w:rsidR="006F59E0" w:rsidRPr="00B923D6" w:rsidRDefault="006F59E0">
            <w:pPr>
              <w:pStyle w:val="TAC"/>
            </w:pPr>
            <w:r w:rsidRPr="00B923D6">
              <w:t>UL</w:t>
            </w:r>
          </w:p>
        </w:tc>
        <w:tc>
          <w:tcPr>
            <w:tcW w:w="389" w:type="pct"/>
            <w:shd w:val="clear" w:color="auto" w:fill="auto"/>
            <w:noWrap/>
            <w:vAlign w:val="center"/>
            <w:hideMark/>
          </w:tcPr>
          <w:p w14:paraId="5E9096DA" w14:textId="77777777" w:rsidR="006F59E0" w:rsidRPr="00B923D6" w:rsidRDefault="006F59E0">
            <w:pPr>
              <w:pStyle w:val="TAC"/>
            </w:pPr>
            <w:r w:rsidRPr="00B923D6">
              <w:t>30.0</w:t>
            </w:r>
          </w:p>
        </w:tc>
        <w:tc>
          <w:tcPr>
            <w:tcW w:w="468" w:type="pct"/>
            <w:shd w:val="clear" w:color="auto" w:fill="auto"/>
            <w:noWrap/>
            <w:vAlign w:val="center"/>
            <w:hideMark/>
          </w:tcPr>
          <w:p w14:paraId="6BF80FFF" w14:textId="77777777" w:rsidR="006F59E0" w:rsidRPr="00B923D6" w:rsidRDefault="006F59E0">
            <w:pPr>
              <w:pStyle w:val="TAC"/>
            </w:pPr>
            <w:r w:rsidRPr="00B923D6">
              <w:t>76.2</w:t>
            </w:r>
          </w:p>
        </w:tc>
        <w:tc>
          <w:tcPr>
            <w:tcW w:w="436" w:type="pct"/>
            <w:shd w:val="clear" w:color="auto" w:fill="auto"/>
            <w:noWrap/>
            <w:vAlign w:val="center"/>
            <w:hideMark/>
          </w:tcPr>
          <w:p w14:paraId="268A8B92" w14:textId="77777777" w:rsidR="006F59E0" w:rsidRPr="00B923D6" w:rsidRDefault="006F59E0">
            <w:pPr>
              <w:pStyle w:val="TAC"/>
            </w:pPr>
            <w:r w:rsidRPr="00B923D6">
              <w:t>5.0</w:t>
            </w:r>
          </w:p>
        </w:tc>
        <w:tc>
          <w:tcPr>
            <w:tcW w:w="468" w:type="pct"/>
            <w:shd w:val="clear" w:color="auto" w:fill="auto"/>
            <w:noWrap/>
            <w:vAlign w:val="center"/>
            <w:hideMark/>
          </w:tcPr>
          <w:p w14:paraId="2C19231A" w14:textId="77777777" w:rsidR="006F59E0" w:rsidRPr="00B923D6" w:rsidRDefault="006F59E0">
            <w:pPr>
              <w:pStyle w:val="TAC"/>
            </w:pPr>
            <w:r w:rsidRPr="00B923D6">
              <w:t>400.0</w:t>
            </w:r>
          </w:p>
        </w:tc>
        <w:tc>
          <w:tcPr>
            <w:tcW w:w="468" w:type="pct"/>
            <w:shd w:val="clear" w:color="auto" w:fill="auto"/>
            <w:noWrap/>
            <w:vAlign w:val="center"/>
            <w:hideMark/>
          </w:tcPr>
          <w:p w14:paraId="5B6465B9" w14:textId="77777777" w:rsidR="006F59E0" w:rsidRPr="00B923D6" w:rsidRDefault="006F59E0">
            <w:pPr>
              <w:pStyle w:val="TAC"/>
            </w:pPr>
            <w:r w:rsidRPr="00B923D6">
              <w:t>188.0</w:t>
            </w:r>
          </w:p>
        </w:tc>
        <w:tc>
          <w:tcPr>
            <w:tcW w:w="311" w:type="pct"/>
            <w:shd w:val="clear" w:color="auto" w:fill="auto"/>
            <w:noWrap/>
            <w:vAlign w:val="center"/>
            <w:hideMark/>
          </w:tcPr>
          <w:p w14:paraId="359F5CC6" w14:textId="77777777" w:rsidR="006F59E0" w:rsidRPr="00B923D6" w:rsidRDefault="006F59E0">
            <w:pPr>
              <w:pStyle w:val="TAC"/>
            </w:pPr>
            <w:r w:rsidRPr="00B923D6">
              <w:t>0.5</w:t>
            </w:r>
          </w:p>
        </w:tc>
        <w:tc>
          <w:tcPr>
            <w:tcW w:w="311" w:type="pct"/>
            <w:shd w:val="clear" w:color="auto" w:fill="auto"/>
            <w:noWrap/>
            <w:vAlign w:val="center"/>
            <w:hideMark/>
          </w:tcPr>
          <w:p w14:paraId="3DB6E75B" w14:textId="77777777" w:rsidR="006F59E0" w:rsidRPr="00B923D6" w:rsidRDefault="006F59E0">
            <w:pPr>
              <w:pStyle w:val="TAC"/>
            </w:pPr>
            <w:r w:rsidRPr="00B923D6">
              <w:t>0.0</w:t>
            </w:r>
          </w:p>
        </w:tc>
        <w:tc>
          <w:tcPr>
            <w:tcW w:w="311" w:type="pct"/>
            <w:shd w:val="clear" w:color="auto" w:fill="auto"/>
            <w:noWrap/>
            <w:vAlign w:val="center"/>
            <w:hideMark/>
          </w:tcPr>
          <w:p w14:paraId="2CD65637" w14:textId="77777777" w:rsidR="006F59E0" w:rsidRPr="00B923D6" w:rsidRDefault="006F59E0">
            <w:pPr>
              <w:pStyle w:val="TAC"/>
            </w:pPr>
            <w:r w:rsidRPr="00B923D6">
              <w:t>0.3</w:t>
            </w:r>
          </w:p>
        </w:tc>
        <w:tc>
          <w:tcPr>
            <w:tcW w:w="311" w:type="pct"/>
            <w:shd w:val="clear" w:color="auto" w:fill="auto"/>
            <w:noWrap/>
            <w:vAlign w:val="center"/>
            <w:hideMark/>
          </w:tcPr>
          <w:p w14:paraId="35B652C0" w14:textId="77777777" w:rsidR="006F59E0" w:rsidRPr="00B923D6" w:rsidRDefault="006F59E0">
            <w:pPr>
              <w:pStyle w:val="TAC"/>
            </w:pPr>
            <w:r w:rsidRPr="00B923D6">
              <w:t>0.0</w:t>
            </w:r>
          </w:p>
        </w:tc>
        <w:tc>
          <w:tcPr>
            <w:tcW w:w="311" w:type="pct"/>
            <w:shd w:val="clear" w:color="auto" w:fill="auto"/>
            <w:noWrap/>
            <w:vAlign w:val="center"/>
            <w:hideMark/>
          </w:tcPr>
          <w:p w14:paraId="2E915044" w14:textId="77777777" w:rsidR="006F59E0" w:rsidRPr="00B923D6" w:rsidRDefault="006F59E0">
            <w:pPr>
              <w:pStyle w:val="TAC"/>
            </w:pPr>
            <w:r w:rsidRPr="00B923D6">
              <w:t>0.0</w:t>
            </w:r>
          </w:p>
        </w:tc>
        <w:tc>
          <w:tcPr>
            <w:tcW w:w="436" w:type="pct"/>
            <w:shd w:val="clear" w:color="auto" w:fill="auto"/>
            <w:noWrap/>
            <w:vAlign w:val="center"/>
            <w:hideMark/>
          </w:tcPr>
          <w:p w14:paraId="17C1033E" w14:textId="77777777" w:rsidR="006F59E0" w:rsidRPr="00B923D6" w:rsidRDefault="006F59E0">
            <w:pPr>
              <w:pStyle w:val="TAC"/>
            </w:pPr>
            <w:r w:rsidRPr="00B923D6">
              <w:t>5.0</w:t>
            </w:r>
          </w:p>
        </w:tc>
      </w:tr>
      <w:tr w:rsidR="00641441" w:rsidRPr="00B923D6" w14:paraId="1E7D638C" w14:textId="77777777" w:rsidTr="00641441">
        <w:trPr>
          <w:jc w:val="center"/>
        </w:trPr>
        <w:tc>
          <w:tcPr>
            <w:tcW w:w="468" w:type="pct"/>
            <w:shd w:val="clear" w:color="auto" w:fill="auto"/>
            <w:noWrap/>
            <w:hideMark/>
          </w:tcPr>
          <w:p w14:paraId="1A355F04" w14:textId="77777777" w:rsidR="006F59E0" w:rsidRPr="00B923D6" w:rsidRDefault="006F59E0">
            <w:pPr>
              <w:pStyle w:val="TAH"/>
            </w:pPr>
            <w:r w:rsidRPr="00B923D6">
              <w:t>SC27</w:t>
            </w:r>
          </w:p>
        </w:tc>
        <w:tc>
          <w:tcPr>
            <w:tcW w:w="312" w:type="pct"/>
            <w:shd w:val="clear" w:color="auto" w:fill="auto"/>
            <w:noWrap/>
            <w:vAlign w:val="center"/>
            <w:hideMark/>
          </w:tcPr>
          <w:p w14:paraId="0C8AE942" w14:textId="77777777" w:rsidR="006F59E0" w:rsidRPr="00B923D6" w:rsidRDefault="006F59E0">
            <w:pPr>
              <w:pStyle w:val="TAC"/>
            </w:pPr>
            <w:r w:rsidRPr="00B923D6">
              <w:t>DL</w:t>
            </w:r>
          </w:p>
        </w:tc>
        <w:tc>
          <w:tcPr>
            <w:tcW w:w="389" w:type="pct"/>
            <w:shd w:val="clear" w:color="auto" w:fill="auto"/>
            <w:noWrap/>
            <w:vAlign w:val="center"/>
            <w:hideMark/>
          </w:tcPr>
          <w:p w14:paraId="4823436C" w14:textId="77777777" w:rsidR="006F59E0" w:rsidRPr="00B923D6" w:rsidRDefault="006F59E0">
            <w:pPr>
              <w:pStyle w:val="TAC"/>
            </w:pPr>
            <w:r w:rsidRPr="00B923D6">
              <w:t>20.0</w:t>
            </w:r>
          </w:p>
        </w:tc>
        <w:tc>
          <w:tcPr>
            <w:tcW w:w="468" w:type="pct"/>
            <w:shd w:val="clear" w:color="auto" w:fill="auto"/>
            <w:noWrap/>
            <w:vAlign w:val="center"/>
            <w:hideMark/>
          </w:tcPr>
          <w:p w14:paraId="0BDE53CA" w14:textId="77777777" w:rsidR="006F59E0" w:rsidRPr="00B923D6" w:rsidRDefault="006F59E0">
            <w:pPr>
              <w:pStyle w:val="TAC"/>
            </w:pPr>
            <w:r w:rsidRPr="00B923D6">
              <w:t>53.2</w:t>
            </w:r>
          </w:p>
        </w:tc>
        <w:tc>
          <w:tcPr>
            <w:tcW w:w="436" w:type="pct"/>
            <w:shd w:val="clear" w:color="auto" w:fill="auto"/>
            <w:noWrap/>
            <w:vAlign w:val="center"/>
            <w:hideMark/>
          </w:tcPr>
          <w:p w14:paraId="6B411FC8" w14:textId="77777777" w:rsidR="006F59E0" w:rsidRPr="00B923D6" w:rsidRDefault="006F59E0">
            <w:pPr>
              <w:pStyle w:val="TAC"/>
            </w:pPr>
            <w:r w:rsidRPr="00B923D6">
              <w:t>15.9</w:t>
            </w:r>
          </w:p>
        </w:tc>
        <w:tc>
          <w:tcPr>
            <w:tcW w:w="468" w:type="pct"/>
            <w:shd w:val="clear" w:color="auto" w:fill="auto"/>
            <w:noWrap/>
            <w:vAlign w:val="center"/>
            <w:hideMark/>
          </w:tcPr>
          <w:p w14:paraId="3C6D2CB9" w14:textId="77777777" w:rsidR="006F59E0" w:rsidRPr="00B923D6" w:rsidRDefault="006F59E0">
            <w:pPr>
              <w:pStyle w:val="TAC"/>
            </w:pPr>
            <w:r w:rsidRPr="00B923D6">
              <w:t>133.3</w:t>
            </w:r>
          </w:p>
        </w:tc>
        <w:tc>
          <w:tcPr>
            <w:tcW w:w="468" w:type="pct"/>
            <w:shd w:val="clear" w:color="auto" w:fill="auto"/>
            <w:noWrap/>
            <w:vAlign w:val="center"/>
            <w:hideMark/>
          </w:tcPr>
          <w:p w14:paraId="435992CB" w14:textId="77777777" w:rsidR="006F59E0" w:rsidRPr="00B923D6" w:rsidRDefault="006F59E0">
            <w:pPr>
              <w:pStyle w:val="TAC"/>
            </w:pPr>
            <w:r w:rsidRPr="00B923D6">
              <w:t>184.5</w:t>
            </w:r>
          </w:p>
        </w:tc>
        <w:tc>
          <w:tcPr>
            <w:tcW w:w="311" w:type="pct"/>
            <w:shd w:val="clear" w:color="auto" w:fill="auto"/>
            <w:noWrap/>
            <w:vAlign w:val="center"/>
            <w:hideMark/>
          </w:tcPr>
          <w:p w14:paraId="5E614A90" w14:textId="77777777" w:rsidR="006F59E0" w:rsidRPr="00B923D6" w:rsidRDefault="006F59E0">
            <w:pPr>
              <w:pStyle w:val="TAC"/>
            </w:pPr>
            <w:r w:rsidRPr="00B923D6">
              <w:t>0.5</w:t>
            </w:r>
          </w:p>
        </w:tc>
        <w:tc>
          <w:tcPr>
            <w:tcW w:w="311" w:type="pct"/>
            <w:shd w:val="clear" w:color="auto" w:fill="auto"/>
            <w:noWrap/>
            <w:vAlign w:val="center"/>
            <w:hideMark/>
          </w:tcPr>
          <w:p w14:paraId="557667D4" w14:textId="77777777" w:rsidR="006F59E0" w:rsidRPr="00B923D6" w:rsidRDefault="006F59E0">
            <w:pPr>
              <w:pStyle w:val="TAC"/>
            </w:pPr>
            <w:r w:rsidRPr="00B923D6">
              <w:t>0.0</w:t>
            </w:r>
          </w:p>
        </w:tc>
        <w:tc>
          <w:tcPr>
            <w:tcW w:w="311" w:type="pct"/>
            <w:shd w:val="clear" w:color="auto" w:fill="auto"/>
            <w:noWrap/>
            <w:vAlign w:val="center"/>
            <w:hideMark/>
          </w:tcPr>
          <w:p w14:paraId="3A7A10F9" w14:textId="77777777" w:rsidR="006F59E0" w:rsidRPr="00B923D6" w:rsidRDefault="006F59E0">
            <w:pPr>
              <w:pStyle w:val="TAC"/>
            </w:pPr>
            <w:r w:rsidRPr="00B923D6">
              <w:t>0.3</w:t>
            </w:r>
          </w:p>
        </w:tc>
        <w:tc>
          <w:tcPr>
            <w:tcW w:w="311" w:type="pct"/>
            <w:shd w:val="clear" w:color="auto" w:fill="auto"/>
            <w:noWrap/>
            <w:vAlign w:val="center"/>
            <w:hideMark/>
          </w:tcPr>
          <w:p w14:paraId="77E9FBF1" w14:textId="77777777" w:rsidR="006F59E0" w:rsidRPr="00B923D6" w:rsidRDefault="006F59E0">
            <w:pPr>
              <w:pStyle w:val="TAC"/>
            </w:pPr>
            <w:r w:rsidRPr="00B923D6">
              <w:t>0.0</w:t>
            </w:r>
          </w:p>
        </w:tc>
        <w:tc>
          <w:tcPr>
            <w:tcW w:w="311" w:type="pct"/>
            <w:shd w:val="clear" w:color="auto" w:fill="auto"/>
            <w:noWrap/>
            <w:vAlign w:val="center"/>
            <w:hideMark/>
          </w:tcPr>
          <w:p w14:paraId="6673446F" w14:textId="77777777" w:rsidR="006F59E0" w:rsidRPr="00B923D6" w:rsidRDefault="006F59E0">
            <w:pPr>
              <w:pStyle w:val="TAC"/>
            </w:pPr>
            <w:r w:rsidRPr="00B923D6">
              <w:t>0.0</w:t>
            </w:r>
          </w:p>
        </w:tc>
        <w:tc>
          <w:tcPr>
            <w:tcW w:w="436" w:type="pct"/>
            <w:shd w:val="clear" w:color="auto" w:fill="auto"/>
            <w:noWrap/>
            <w:vAlign w:val="center"/>
            <w:hideMark/>
          </w:tcPr>
          <w:p w14:paraId="6F154823" w14:textId="77777777" w:rsidR="006F59E0" w:rsidRPr="00B923D6" w:rsidRDefault="006F59E0">
            <w:pPr>
              <w:pStyle w:val="TAC"/>
            </w:pPr>
            <w:r w:rsidRPr="00B923D6">
              <w:t>1.1</w:t>
            </w:r>
          </w:p>
        </w:tc>
      </w:tr>
      <w:tr w:rsidR="00641441" w:rsidRPr="00B923D6" w14:paraId="75057311" w14:textId="77777777" w:rsidTr="00641441">
        <w:trPr>
          <w:jc w:val="center"/>
        </w:trPr>
        <w:tc>
          <w:tcPr>
            <w:tcW w:w="468" w:type="pct"/>
            <w:shd w:val="clear" w:color="auto" w:fill="auto"/>
            <w:noWrap/>
            <w:hideMark/>
          </w:tcPr>
          <w:p w14:paraId="4B60BD03" w14:textId="77777777" w:rsidR="006F59E0" w:rsidRPr="00B923D6" w:rsidRDefault="006F59E0">
            <w:pPr>
              <w:pStyle w:val="TAH"/>
            </w:pPr>
          </w:p>
        </w:tc>
        <w:tc>
          <w:tcPr>
            <w:tcW w:w="312" w:type="pct"/>
            <w:shd w:val="clear" w:color="auto" w:fill="auto"/>
            <w:noWrap/>
            <w:vAlign w:val="center"/>
            <w:hideMark/>
          </w:tcPr>
          <w:p w14:paraId="593FFD0C" w14:textId="77777777" w:rsidR="006F59E0" w:rsidRPr="00B923D6" w:rsidRDefault="006F59E0">
            <w:pPr>
              <w:pStyle w:val="TAC"/>
            </w:pPr>
            <w:r w:rsidRPr="00B923D6">
              <w:t>UL</w:t>
            </w:r>
          </w:p>
        </w:tc>
        <w:tc>
          <w:tcPr>
            <w:tcW w:w="389" w:type="pct"/>
            <w:shd w:val="clear" w:color="auto" w:fill="auto"/>
            <w:noWrap/>
            <w:vAlign w:val="center"/>
            <w:hideMark/>
          </w:tcPr>
          <w:p w14:paraId="06DB90DA" w14:textId="77777777" w:rsidR="006F59E0" w:rsidRPr="00B923D6" w:rsidRDefault="006F59E0">
            <w:pPr>
              <w:pStyle w:val="TAC"/>
            </w:pPr>
            <w:r w:rsidRPr="00B923D6">
              <w:t>30.0</w:t>
            </w:r>
          </w:p>
        </w:tc>
        <w:tc>
          <w:tcPr>
            <w:tcW w:w="468" w:type="pct"/>
            <w:shd w:val="clear" w:color="auto" w:fill="auto"/>
            <w:noWrap/>
            <w:vAlign w:val="center"/>
            <w:hideMark/>
          </w:tcPr>
          <w:p w14:paraId="3050A65B" w14:textId="77777777" w:rsidR="006F59E0" w:rsidRPr="00B923D6" w:rsidRDefault="006F59E0">
            <w:pPr>
              <w:pStyle w:val="TAC"/>
            </w:pPr>
            <w:r w:rsidRPr="00B923D6">
              <w:t>76.2</w:t>
            </w:r>
          </w:p>
        </w:tc>
        <w:tc>
          <w:tcPr>
            <w:tcW w:w="436" w:type="pct"/>
            <w:shd w:val="clear" w:color="auto" w:fill="auto"/>
            <w:noWrap/>
            <w:vAlign w:val="center"/>
            <w:hideMark/>
          </w:tcPr>
          <w:p w14:paraId="210ABC83" w14:textId="77777777" w:rsidR="006F59E0" w:rsidRPr="00B923D6" w:rsidRDefault="006F59E0">
            <w:pPr>
              <w:pStyle w:val="TAC"/>
            </w:pPr>
            <w:r w:rsidRPr="00B923D6">
              <w:t>5.0</w:t>
            </w:r>
          </w:p>
        </w:tc>
        <w:tc>
          <w:tcPr>
            <w:tcW w:w="468" w:type="pct"/>
            <w:shd w:val="clear" w:color="auto" w:fill="auto"/>
            <w:noWrap/>
            <w:vAlign w:val="center"/>
            <w:hideMark/>
          </w:tcPr>
          <w:p w14:paraId="33EEC40F" w14:textId="77777777" w:rsidR="006F59E0" w:rsidRPr="00B923D6" w:rsidRDefault="006F59E0">
            <w:pPr>
              <w:pStyle w:val="TAC"/>
            </w:pPr>
            <w:r w:rsidRPr="00B923D6">
              <w:t>133.3</w:t>
            </w:r>
          </w:p>
        </w:tc>
        <w:tc>
          <w:tcPr>
            <w:tcW w:w="468" w:type="pct"/>
            <w:shd w:val="clear" w:color="auto" w:fill="auto"/>
            <w:noWrap/>
            <w:vAlign w:val="center"/>
            <w:hideMark/>
          </w:tcPr>
          <w:p w14:paraId="69E43E73" w14:textId="77777777" w:rsidR="006F59E0" w:rsidRPr="00B923D6" w:rsidRDefault="006F59E0">
            <w:pPr>
              <w:pStyle w:val="TAC"/>
            </w:pPr>
            <w:r w:rsidRPr="00B923D6">
              <w:t>188.0</w:t>
            </w:r>
          </w:p>
        </w:tc>
        <w:tc>
          <w:tcPr>
            <w:tcW w:w="311" w:type="pct"/>
            <w:shd w:val="clear" w:color="auto" w:fill="auto"/>
            <w:noWrap/>
            <w:vAlign w:val="center"/>
            <w:hideMark/>
          </w:tcPr>
          <w:p w14:paraId="743CBB29" w14:textId="77777777" w:rsidR="006F59E0" w:rsidRPr="00B923D6" w:rsidRDefault="006F59E0">
            <w:pPr>
              <w:pStyle w:val="TAC"/>
            </w:pPr>
            <w:r w:rsidRPr="00B923D6">
              <w:t>0.5</w:t>
            </w:r>
          </w:p>
        </w:tc>
        <w:tc>
          <w:tcPr>
            <w:tcW w:w="311" w:type="pct"/>
            <w:shd w:val="clear" w:color="auto" w:fill="auto"/>
            <w:noWrap/>
            <w:vAlign w:val="center"/>
            <w:hideMark/>
          </w:tcPr>
          <w:p w14:paraId="58E4F79F" w14:textId="77777777" w:rsidR="006F59E0" w:rsidRPr="00B923D6" w:rsidRDefault="006F59E0">
            <w:pPr>
              <w:pStyle w:val="TAC"/>
            </w:pPr>
            <w:r w:rsidRPr="00B923D6">
              <w:t>0.0</w:t>
            </w:r>
          </w:p>
        </w:tc>
        <w:tc>
          <w:tcPr>
            <w:tcW w:w="311" w:type="pct"/>
            <w:shd w:val="clear" w:color="auto" w:fill="auto"/>
            <w:noWrap/>
            <w:vAlign w:val="center"/>
            <w:hideMark/>
          </w:tcPr>
          <w:p w14:paraId="62FC85F9" w14:textId="77777777" w:rsidR="006F59E0" w:rsidRPr="00B923D6" w:rsidRDefault="006F59E0">
            <w:pPr>
              <w:pStyle w:val="TAC"/>
            </w:pPr>
            <w:r w:rsidRPr="00B923D6">
              <w:t>0.3</w:t>
            </w:r>
          </w:p>
        </w:tc>
        <w:tc>
          <w:tcPr>
            <w:tcW w:w="311" w:type="pct"/>
            <w:shd w:val="clear" w:color="auto" w:fill="auto"/>
            <w:noWrap/>
            <w:vAlign w:val="center"/>
            <w:hideMark/>
          </w:tcPr>
          <w:p w14:paraId="0CAC7AED" w14:textId="77777777" w:rsidR="006F59E0" w:rsidRPr="00B923D6" w:rsidRDefault="006F59E0">
            <w:pPr>
              <w:pStyle w:val="TAC"/>
            </w:pPr>
            <w:r w:rsidRPr="00B923D6">
              <w:t>0.0</w:t>
            </w:r>
          </w:p>
        </w:tc>
        <w:tc>
          <w:tcPr>
            <w:tcW w:w="311" w:type="pct"/>
            <w:shd w:val="clear" w:color="auto" w:fill="auto"/>
            <w:noWrap/>
            <w:vAlign w:val="center"/>
            <w:hideMark/>
          </w:tcPr>
          <w:p w14:paraId="4FF484ED" w14:textId="77777777" w:rsidR="006F59E0" w:rsidRPr="00B923D6" w:rsidRDefault="006F59E0">
            <w:pPr>
              <w:pStyle w:val="TAC"/>
            </w:pPr>
            <w:r w:rsidRPr="00B923D6">
              <w:t>0.0</w:t>
            </w:r>
          </w:p>
        </w:tc>
        <w:tc>
          <w:tcPr>
            <w:tcW w:w="436" w:type="pct"/>
            <w:shd w:val="clear" w:color="auto" w:fill="auto"/>
            <w:noWrap/>
            <w:vAlign w:val="center"/>
            <w:hideMark/>
          </w:tcPr>
          <w:p w14:paraId="729C6617" w14:textId="77777777" w:rsidR="006F59E0" w:rsidRPr="00B923D6" w:rsidRDefault="006F59E0">
            <w:pPr>
              <w:pStyle w:val="TAC"/>
            </w:pPr>
            <w:r w:rsidRPr="00B923D6">
              <w:t>9.8</w:t>
            </w:r>
          </w:p>
        </w:tc>
      </w:tr>
      <w:tr w:rsidR="00641441" w:rsidRPr="00B923D6" w14:paraId="273AF5BC" w14:textId="77777777" w:rsidTr="00641441">
        <w:trPr>
          <w:jc w:val="center"/>
        </w:trPr>
        <w:tc>
          <w:tcPr>
            <w:tcW w:w="468" w:type="pct"/>
            <w:shd w:val="clear" w:color="auto" w:fill="auto"/>
            <w:noWrap/>
            <w:hideMark/>
          </w:tcPr>
          <w:p w14:paraId="6D1C56F9" w14:textId="77777777" w:rsidR="006F59E0" w:rsidRPr="00B923D6" w:rsidRDefault="006F59E0">
            <w:pPr>
              <w:pStyle w:val="TAH"/>
            </w:pPr>
            <w:r w:rsidRPr="00B923D6">
              <w:t>SC28</w:t>
            </w:r>
          </w:p>
        </w:tc>
        <w:tc>
          <w:tcPr>
            <w:tcW w:w="312" w:type="pct"/>
            <w:shd w:val="clear" w:color="auto" w:fill="auto"/>
            <w:noWrap/>
            <w:vAlign w:val="center"/>
            <w:hideMark/>
          </w:tcPr>
          <w:p w14:paraId="73417BC6" w14:textId="77777777" w:rsidR="006F59E0" w:rsidRPr="00B923D6" w:rsidRDefault="006F59E0">
            <w:pPr>
              <w:pStyle w:val="TAC"/>
            </w:pPr>
            <w:r w:rsidRPr="00B923D6">
              <w:t>DL</w:t>
            </w:r>
          </w:p>
        </w:tc>
        <w:tc>
          <w:tcPr>
            <w:tcW w:w="389" w:type="pct"/>
            <w:shd w:val="clear" w:color="auto" w:fill="auto"/>
            <w:noWrap/>
            <w:vAlign w:val="center"/>
            <w:hideMark/>
          </w:tcPr>
          <w:p w14:paraId="32365BBC" w14:textId="77777777" w:rsidR="006F59E0" w:rsidRPr="00B923D6" w:rsidRDefault="006F59E0">
            <w:pPr>
              <w:pStyle w:val="TAC"/>
            </w:pPr>
            <w:r w:rsidRPr="00B923D6">
              <w:t>20.0</w:t>
            </w:r>
          </w:p>
        </w:tc>
        <w:tc>
          <w:tcPr>
            <w:tcW w:w="468" w:type="pct"/>
            <w:shd w:val="clear" w:color="auto" w:fill="auto"/>
            <w:noWrap/>
            <w:vAlign w:val="center"/>
            <w:hideMark/>
          </w:tcPr>
          <w:p w14:paraId="6A69F810" w14:textId="77777777" w:rsidR="006F59E0" w:rsidRPr="00B923D6" w:rsidRDefault="006F59E0">
            <w:pPr>
              <w:pStyle w:val="TAC"/>
            </w:pPr>
            <w:r w:rsidRPr="00B923D6">
              <w:t>55.0</w:t>
            </w:r>
          </w:p>
        </w:tc>
        <w:tc>
          <w:tcPr>
            <w:tcW w:w="436" w:type="pct"/>
            <w:shd w:val="clear" w:color="auto" w:fill="auto"/>
            <w:noWrap/>
            <w:vAlign w:val="center"/>
            <w:hideMark/>
          </w:tcPr>
          <w:p w14:paraId="7E5E6390" w14:textId="77777777" w:rsidR="006F59E0" w:rsidRPr="00B923D6" w:rsidRDefault="006F59E0">
            <w:pPr>
              <w:pStyle w:val="TAC"/>
            </w:pPr>
            <w:r w:rsidRPr="00B923D6">
              <w:t>15.9</w:t>
            </w:r>
          </w:p>
        </w:tc>
        <w:tc>
          <w:tcPr>
            <w:tcW w:w="468" w:type="pct"/>
            <w:shd w:val="clear" w:color="auto" w:fill="auto"/>
            <w:noWrap/>
            <w:vAlign w:val="center"/>
            <w:hideMark/>
          </w:tcPr>
          <w:p w14:paraId="061E7EC8" w14:textId="77777777" w:rsidR="006F59E0" w:rsidRPr="00B923D6" w:rsidRDefault="006F59E0">
            <w:pPr>
              <w:pStyle w:val="TAC"/>
            </w:pPr>
            <w:r w:rsidRPr="00B923D6">
              <w:t>200.0</w:t>
            </w:r>
          </w:p>
        </w:tc>
        <w:tc>
          <w:tcPr>
            <w:tcW w:w="468" w:type="pct"/>
            <w:shd w:val="clear" w:color="auto" w:fill="auto"/>
            <w:noWrap/>
            <w:vAlign w:val="center"/>
            <w:hideMark/>
          </w:tcPr>
          <w:p w14:paraId="5AF26EAF" w14:textId="77777777" w:rsidR="006F59E0" w:rsidRPr="00B923D6" w:rsidRDefault="006F59E0">
            <w:pPr>
              <w:pStyle w:val="TAC"/>
            </w:pPr>
            <w:r w:rsidRPr="00B923D6">
              <w:t>184.5</w:t>
            </w:r>
          </w:p>
        </w:tc>
        <w:tc>
          <w:tcPr>
            <w:tcW w:w="311" w:type="pct"/>
            <w:shd w:val="clear" w:color="auto" w:fill="auto"/>
            <w:noWrap/>
            <w:vAlign w:val="center"/>
            <w:hideMark/>
          </w:tcPr>
          <w:p w14:paraId="218D19F9" w14:textId="77777777" w:rsidR="006F59E0" w:rsidRPr="00B923D6" w:rsidRDefault="006F59E0">
            <w:pPr>
              <w:pStyle w:val="TAC"/>
            </w:pPr>
            <w:r w:rsidRPr="00B923D6">
              <w:t>0.5</w:t>
            </w:r>
          </w:p>
        </w:tc>
        <w:tc>
          <w:tcPr>
            <w:tcW w:w="311" w:type="pct"/>
            <w:shd w:val="clear" w:color="auto" w:fill="auto"/>
            <w:noWrap/>
            <w:vAlign w:val="center"/>
            <w:hideMark/>
          </w:tcPr>
          <w:p w14:paraId="3D2A3C99" w14:textId="77777777" w:rsidR="006F59E0" w:rsidRPr="00B923D6" w:rsidRDefault="006F59E0">
            <w:pPr>
              <w:pStyle w:val="TAC"/>
            </w:pPr>
            <w:r w:rsidRPr="00B923D6">
              <w:t>0.0</w:t>
            </w:r>
          </w:p>
        </w:tc>
        <w:tc>
          <w:tcPr>
            <w:tcW w:w="311" w:type="pct"/>
            <w:shd w:val="clear" w:color="auto" w:fill="auto"/>
            <w:noWrap/>
            <w:vAlign w:val="center"/>
            <w:hideMark/>
          </w:tcPr>
          <w:p w14:paraId="18639CF1" w14:textId="77777777" w:rsidR="006F59E0" w:rsidRPr="00B923D6" w:rsidRDefault="006F59E0">
            <w:pPr>
              <w:pStyle w:val="TAC"/>
            </w:pPr>
            <w:r w:rsidRPr="00B923D6">
              <w:t>0.3</w:t>
            </w:r>
          </w:p>
        </w:tc>
        <w:tc>
          <w:tcPr>
            <w:tcW w:w="311" w:type="pct"/>
            <w:shd w:val="clear" w:color="auto" w:fill="auto"/>
            <w:noWrap/>
            <w:vAlign w:val="center"/>
            <w:hideMark/>
          </w:tcPr>
          <w:p w14:paraId="4088777B" w14:textId="77777777" w:rsidR="006F59E0" w:rsidRPr="00B923D6" w:rsidRDefault="006F59E0">
            <w:pPr>
              <w:pStyle w:val="TAC"/>
            </w:pPr>
            <w:r w:rsidRPr="00B923D6">
              <w:t>0.0</w:t>
            </w:r>
          </w:p>
        </w:tc>
        <w:tc>
          <w:tcPr>
            <w:tcW w:w="311" w:type="pct"/>
            <w:shd w:val="clear" w:color="auto" w:fill="auto"/>
            <w:noWrap/>
            <w:vAlign w:val="center"/>
            <w:hideMark/>
          </w:tcPr>
          <w:p w14:paraId="4E5C90C9" w14:textId="77777777" w:rsidR="006F59E0" w:rsidRPr="00B923D6" w:rsidRDefault="006F59E0">
            <w:pPr>
              <w:pStyle w:val="TAC"/>
            </w:pPr>
            <w:r w:rsidRPr="00B923D6">
              <w:t>0.0</w:t>
            </w:r>
          </w:p>
        </w:tc>
        <w:tc>
          <w:tcPr>
            <w:tcW w:w="436" w:type="pct"/>
            <w:shd w:val="clear" w:color="auto" w:fill="auto"/>
            <w:noWrap/>
            <w:vAlign w:val="center"/>
            <w:hideMark/>
          </w:tcPr>
          <w:p w14:paraId="502B4676" w14:textId="77777777" w:rsidR="006F59E0" w:rsidRPr="00B923D6" w:rsidRDefault="006F59E0">
            <w:pPr>
              <w:pStyle w:val="TAC"/>
            </w:pPr>
            <w:r w:rsidRPr="00B923D6">
              <w:t>1.1</w:t>
            </w:r>
          </w:p>
        </w:tc>
      </w:tr>
      <w:tr w:rsidR="00641441" w:rsidRPr="00B923D6" w14:paraId="3A9383F9" w14:textId="77777777" w:rsidTr="00641441">
        <w:trPr>
          <w:jc w:val="center"/>
        </w:trPr>
        <w:tc>
          <w:tcPr>
            <w:tcW w:w="468" w:type="pct"/>
            <w:shd w:val="clear" w:color="auto" w:fill="auto"/>
            <w:noWrap/>
            <w:hideMark/>
          </w:tcPr>
          <w:p w14:paraId="1BF1F11C" w14:textId="77777777" w:rsidR="006F59E0" w:rsidRPr="00B923D6" w:rsidRDefault="006F59E0">
            <w:pPr>
              <w:pStyle w:val="TAH"/>
            </w:pPr>
          </w:p>
        </w:tc>
        <w:tc>
          <w:tcPr>
            <w:tcW w:w="312" w:type="pct"/>
            <w:shd w:val="clear" w:color="auto" w:fill="auto"/>
            <w:noWrap/>
            <w:vAlign w:val="center"/>
            <w:hideMark/>
          </w:tcPr>
          <w:p w14:paraId="2BBB8169" w14:textId="77777777" w:rsidR="006F59E0" w:rsidRPr="00B923D6" w:rsidRDefault="006F59E0">
            <w:pPr>
              <w:pStyle w:val="TAC"/>
            </w:pPr>
            <w:r w:rsidRPr="00B923D6">
              <w:t>UL</w:t>
            </w:r>
          </w:p>
        </w:tc>
        <w:tc>
          <w:tcPr>
            <w:tcW w:w="389" w:type="pct"/>
            <w:shd w:val="clear" w:color="auto" w:fill="auto"/>
            <w:noWrap/>
            <w:vAlign w:val="center"/>
            <w:hideMark/>
          </w:tcPr>
          <w:p w14:paraId="53606280" w14:textId="77777777" w:rsidR="006F59E0" w:rsidRPr="00B923D6" w:rsidRDefault="006F59E0">
            <w:pPr>
              <w:pStyle w:val="TAC"/>
            </w:pPr>
            <w:r w:rsidRPr="00B923D6">
              <w:t>30.0</w:t>
            </w:r>
          </w:p>
        </w:tc>
        <w:tc>
          <w:tcPr>
            <w:tcW w:w="468" w:type="pct"/>
            <w:shd w:val="clear" w:color="auto" w:fill="auto"/>
            <w:noWrap/>
            <w:vAlign w:val="center"/>
            <w:hideMark/>
          </w:tcPr>
          <w:p w14:paraId="33AF9BAC" w14:textId="77777777" w:rsidR="006F59E0" w:rsidRPr="00B923D6" w:rsidRDefault="006F59E0">
            <w:pPr>
              <w:pStyle w:val="TAC"/>
            </w:pPr>
            <w:r w:rsidRPr="00B923D6">
              <w:t>76.2</w:t>
            </w:r>
          </w:p>
        </w:tc>
        <w:tc>
          <w:tcPr>
            <w:tcW w:w="436" w:type="pct"/>
            <w:shd w:val="clear" w:color="auto" w:fill="auto"/>
            <w:noWrap/>
            <w:vAlign w:val="center"/>
            <w:hideMark/>
          </w:tcPr>
          <w:p w14:paraId="72F3E0C9" w14:textId="77777777" w:rsidR="006F59E0" w:rsidRPr="00B923D6" w:rsidRDefault="006F59E0">
            <w:pPr>
              <w:pStyle w:val="TAC"/>
            </w:pPr>
            <w:r w:rsidRPr="00B923D6">
              <w:t>5.0</w:t>
            </w:r>
          </w:p>
        </w:tc>
        <w:tc>
          <w:tcPr>
            <w:tcW w:w="468" w:type="pct"/>
            <w:shd w:val="clear" w:color="auto" w:fill="auto"/>
            <w:noWrap/>
            <w:vAlign w:val="center"/>
            <w:hideMark/>
          </w:tcPr>
          <w:p w14:paraId="11036DEB" w14:textId="77777777" w:rsidR="006F59E0" w:rsidRPr="00B923D6" w:rsidRDefault="006F59E0">
            <w:pPr>
              <w:pStyle w:val="TAC"/>
            </w:pPr>
            <w:r w:rsidRPr="00B923D6">
              <w:t>200.0</w:t>
            </w:r>
          </w:p>
        </w:tc>
        <w:tc>
          <w:tcPr>
            <w:tcW w:w="468" w:type="pct"/>
            <w:shd w:val="clear" w:color="auto" w:fill="auto"/>
            <w:noWrap/>
            <w:vAlign w:val="center"/>
            <w:hideMark/>
          </w:tcPr>
          <w:p w14:paraId="4B9C7D41" w14:textId="77777777" w:rsidR="006F59E0" w:rsidRPr="00B923D6" w:rsidRDefault="006F59E0">
            <w:pPr>
              <w:pStyle w:val="TAC"/>
            </w:pPr>
            <w:r w:rsidRPr="00B923D6">
              <w:t>188.0</w:t>
            </w:r>
          </w:p>
        </w:tc>
        <w:tc>
          <w:tcPr>
            <w:tcW w:w="311" w:type="pct"/>
            <w:shd w:val="clear" w:color="auto" w:fill="auto"/>
            <w:noWrap/>
            <w:vAlign w:val="center"/>
            <w:hideMark/>
          </w:tcPr>
          <w:p w14:paraId="4D7DF8E2" w14:textId="77777777" w:rsidR="006F59E0" w:rsidRPr="00B923D6" w:rsidRDefault="006F59E0">
            <w:pPr>
              <w:pStyle w:val="TAC"/>
            </w:pPr>
            <w:r w:rsidRPr="00B923D6">
              <w:t>0.5</w:t>
            </w:r>
          </w:p>
        </w:tc>
        <w:tc>
          <w:tcPr>
            <w:tcW w:w="311" w:type="pct"/>
            <w:shd w:val="clear" w:color="auto" w:fill="auto"/>
            <w:noWrap/>
            <w:vAlign w:val="center"/>
            <w:hideMark/>
          </w:tcPr>
          <w:p w14:paraId="74C1E0DF" w14:textId="77777777" w:rsidR="006F59E0" w:rsidRPr="00B923D6" w:rsidRDefault="006F59E0">
            <w:pPr>
              <w:pStyle w:val="TAC"/>
            </w:pPr>
            <w:r w:rsidRPr="00B923D6">
              <w:t>0.0</w:t>
            </w:r>
          </w:p>
        </w:tc>
        <w:tc>
          <w:tcPr>
            <w:tcW w:w="311" w:type="pct"/>
            <w:shd w:val="clear" w:color="auto" w:fill="auto"/>
            <w:noWrap/>
            <w:vAlign w:val="center"/>
            <w:hideMark/>
          </w:tcPr>
          <w:p w14:paraId="4CDCC4FF" w14:textId="77777777" w:rsidR="006F59E0" w:rsidRPr="00B923D6" w:rsidRDefault="006F59E0">
            <w:pPr>
              <w:pStyle w:val="TAC"/>
            </w:pPr>
            <w:r w:rsidRPr="00B923D6">
              <w:t>0.3</w:t>
            </w:r>
          </w:p>
        </w:tc>
        <w:tc>
          <w:tcPr>
            <w:tcW w:w="311" w:type="pct"/>
            <w:shd w:val="clear" w:color="auto" w:fill="auto"/>
            <w:noWrap/>
            <w:vAlign w:val="center"/>
            <w:hideMark/>
          </w:tcPr>
          <w:p w14:paraId="4C7E3963" w14:textId="77777777" w:rsidR="006F59E0" w:rsidRPr="00B923D6" w:rsidRDefault="006F59E0">
            <w:pPr>
              <w:pStyle w:val="TAC"/>
            </w:pPr>
            <w:r w:rsidRPr="00B923D6">
              <w:t>0.0</w:t>
            </w:r>
          </w:p>
        </w:tc>
        <w:tc>
          <w:tcPr>
            <w:tcW w:w="311" w:type="pct"/>
            <w:shd w:val="clear" w:color="auto" w:fill="auto"/>
            <w:noWrap/>
            <w:vAlign w:val="center"/>
            <w:hideMark/>
          </w:tcPr>
          <w:p w14:paraId="216C6122" w14:textId="77777777" w:rsidR="006F59E0" w:rsidRPr="00B923D6" w:rsidRDefault="006F59E0">
            <w:pPr>
              <w:pStyle w:val="TAC"/>
            </w:pPr>
            <w:r w:rsidRPr="00B923D6">
              <w:t>0.0</w:t>
            </w:r>
          </w:p>
        </w:tc>
        <w:tc>
          <w:tcPr>
            <w:tcW w:w="436" w:type="pct"/>
            <w:shd w:val="clear" w:color="auto" w:fill="auto"/>
            <w:noWrap/>
            <w:vAlign w:val="center"/>
            <w:hideMark/>
          </w:tcPr>
          <w:p w14:paraId="55D72AD8" w14:textId="77777777" w:rsidR="006F59E0" w:rsidRPr="00B923D6" w:rsidRDefault="006F59E0">
            <w:pPr>
              <w:pStyle w:val="TAC"/>
            </w:pPr>
            <w:r w:rsidRPr="00B923D6">
              <w:t>8.0</w:t>
            </w:r>
          </w:p>
        </w:tc>
      </w:tr>
      <w:tr w:rsidR="006F59E0" w:rsidRPr="00B923D6" w14:paraId="5B2818E0" w14:textId="77777777" w:rsidTr="00641441">
        <w:trPr>
          <w:jc w:val="center"/>
        </w:trPr>
        <w:tc>
          <w:tcPr>
            <w:tcW w:w="5000" w:type="pct"/>
            <w:gridSpan w:val="13"/>
            <w:shd w:val="clear" w:color="auto" w:fill="auto"/>
            <w:noWrap/>
          </w:tcPr>
          <w:p w14:paraId="59B6F6D4" w14:textId="77777777" w:rsidR="006F59E0" w:rsidRPr="00312FF5" w:rsidRDefault="006F59E0">
            <w:pPr>
              <w:pStyle w:val="TAN"/>
              <w:rPr>
                <w:rFonts w:ascii="Calibri" w:hAnsi="Calibri"/>
                <w:color w:val="000000"/>
                <w:lang w:eastAsia="de-DE"/>
              </w:rPr>
            </w:pPr>
            <w:r>
              <w:t>NOTE:</w:t>
            </w:r>
            <w:r>
              <w:tab/>
            </w:r>
            <w:r w:rsidRPr="00C85181">
              <w:t>The link budget calculations including CIR and CINR results contributed by the companies are available in [24].</w:t>
            </w:r>
          </w:p>
        </w:tc>
      </w:tr>
    </w:tbl>
    <w:p w14:paraId="37034C38" w14:textId="77777777" w:rsidR="00D6568A" w:rsidRDefault="00D6568A" w:rsidP="00F10D4D"/>
    <w:p w14:paraId="1593AE99" w14:textId="314EA7B7" w:rsidR="00AC02F1" w:rsidRPr="00641441" w:rsidRDefault="0022437C" w:rsidP="00641441">
      <w:pPr>
        <w:rPr>
          <w:i/>
          <w:iCs/>
        </w:rPr>
      </w:pPr>
      <w:r w:rsidRPr="00641441">
        <w:rPr>
          <w:b/>
          <w:bCs/>
          <w:i/>
          <w:iCs/>
        </w:rPr>
        <w:t xml:space="preserve">Observation 1: The DL CNR range is 0.5 ~ 11.6dB </w:t>
      </w:r>
      <w:r w:rsidR="00AC02F1" w:rsidRPr="00641441">
        <w:rPr>
          <w:b/>
          <w:bCs/>
          <w:i/>
          <w:iCs/>
        </w:rPr>
        <w:t xml:space="preserve">and UL CNR range is </w:t>
      </w:r>
      <w:r w:rsidR="00867FF2" w:rsidRPr="00641441">
        <w:rPr>
          <w:b/>
          <w:bCs/>
          <w:i/>
          <w:iCs/>
        </w:rPr>
        <w:t xml:space="preserve">-3.3 ~ 21.4dB </w:t>
      </w:r>
      <w:r w:rsidRPr="00641441">
        <w:rPr>
          <w:b/>
          <w:bCs/>
          <w:i/>
          <w:iCs/>
        </w:rPr>
        <w:t xml:space="preserve">when </w:t>
      </w:r>
      <w:r w:rsidR="00AC02F1" w:rsidRPr="00641441">
        <w:rPr>
          <w:b/>
          <w:bCs/>
          <w:i/>
          <w:iCs/>
        </w:rPr>
        <w:t xml:space="preserve">channel bandwidth &lt;=200MHz. </w:t>
      </w:r>
    </w:p>
    <w:p w14:paraId="040208A3" w14:textId="45C30FFA" w:rsidR="00FA447E" w:rsidRDefault="001526A7" w:rsidP="00264F1A">
      <w:r>
        <w:t xml:space="preserve">Based on our initial simulations with LOS channel </w:t>
      </w:r>
      <w:r w:rsidR="00C43972">
        <w:t xml:space="preserve">on 1T1R, the MCS17 would require </w:t>
      </w:r>
      <w:r w:rsidR="003162DE">
        <w:t xml:space="preserve">around </w:t>
      </w:r>
      <w:r w:rsidR="00C43972">
        <w:t>1</w:t>
      </w:r>
      <w:r w:rsidR="003162DE">
        <w:t>0~11</w:t>
      </w:r>
      <w:r w:rsidR="00C43972">
        <w:t>dB</w:t>
      </w:r>
      <w:r w:rsidR="003162DE">
        <w:t xml:space="preserve"> SNR. </w:t>
      </w:r>
      <w:r w:rsidR="00D12620">
        <w:t>If NLOS channel and Rx PN impact are considered,</w:t>
      </w:r>
      <w:r w:rsidR="00A904C0">
        <w:t xml:space="preserve"> 64QAM might not be feasible for DL </w:t>
      </w:r>
      <w:r w:rsidR="000C20CC">
        <w:t xml:space="preserve">but be feasible for UL </w:t>
      </w:r>
      <w:r w:rsidR="00426970">
        <w:t xml:space="preserve">on Ka band. </w:t>
      </w:r>
    </w:p>
    <w:p w14:paraId="59E67631" w14:textId="148AC5F8" w:rsidR="00FA447E" w:rsidRPr="00641441" w:rsidRDefault="00FA447E" w:rsidP="00641441">
      <w:pPr>
        <w:pStyle w:val="Heading3"/>
        <w:rPr>
          <w:rFonts w:ascii="Arial" w:hAnsi="Arial" w:cs="Arial"/>
          <w:sz w:val="28"/>
          <w:szCs w:val="28"/>
        </w:rPr>
      </w:pPr>
      <w:r w:rsidRPr="00A156B0">
        <w:rPr>
          <w:rFonts w:cs="Arial"/>
          <w:sz w:val="28"/>
          <w:szCs w:val="28"/>
        </w:rPr>
        <w:t>2.1.</w:t>
      </w:r>
      <w:r>
        <w:rPr>
          <w:rFonts w:cs="Arial"/>
          <w:sz w:val="28"/>
          <w:szCs w:val="28"/>
        </w:rPr>
        <w:t>4</w:t>
      </w:r>
      <w:r w:rsidRPr="00A156B0">
        <w:rPr>
          <w:rFonts w:cs="Arial"/>
          <w:sz w:val="28"/>
          <w:szCs w:val="28"/>
        </w:rPr>
        <w:tab/>
      </w:r>
      <w:r>
        <w:rPr>
          <w:rFonts w:cs="Arial"/>
          <w:sz w:val="28"/>
          <w:szCs w:val="28"/>
        </w:rPr>
        <w:t>Antenna configuration</w:t>
      </w:r>
    </w:p>
    <w:p w14:paraId="34AD93E7" w14:textId="33A7B44A" w:rsidR="00FA447E" w:rsidRDefault="00FA447E" w:rsidP="00FA447E">
      <w:r>
        <w:t xml:space="preserve">There are two types of VSATs deployed: phased array and parabolic. The phased array VSAT can support two linear polarizations, which can be considered as 1T2R. On the other hand, the parabolic VSAT </w:t>
      </w:r>
      <w:r>
        <w:lastRenderedPageBreak/>
        <w:t xml:space="preserve">supports circular polarization </w:t>
      </w:r>
      <w:r w:rsidR="00592418">
        <w:t xml:space="preserve">for </w:t>
      </w:r>
      <w:r>
        <w:t xml:space="preserve">which 1T1R </w:t>
      </w:r>
      <w:r w:rsidR="00592418">
        <w:t>is considered as the</w:t>
      </w:r>
      <w:r>
        <w:t xml:space="preserve"> typical configuration. Currently, the discussion in the RF session is focused on the parabolic VSAT, but it's unclear if it can simultaneously support two circular polarizations. Satellite companies mentioned 2T2R with 2 layers transmission is possible since the correlation between two circular polarizations </w:t>
      </w:r>
      <w:r w:rsidR="00592418">
        <w:t>is</w:t>
      </w:r>
      <w:r>
        <w:t xml:space="preserve"> very low. If it is true, then the performance of normalized throughput would be quite similar as 1T1R. In this case, we propose to initially discuss demodulation with a configuration of 1T1R for the parabolic VSAT</w:t>
      </w:r>
      <w:r w:rsidR="00BC2BCB">
        <w:t xml:space="preserve"> in Rel-18</w:t>
      </w:r>
      <w:r>
        <w:t xml:space="preserve">. More antenna configurations can be further added during the discussion. </w:t>
      </w:r>
    </w:p>
    <w:p w14:paraId="50F285F4" w14:textId="0AD07E93" w:rsidR="00FA447E" w:rsidRPr="00220CB6" w:rsidRDefault="00FA447E" w:rsidP="00264F1A">
      <w:pPr>
        <w:rPr>
          <w:b/>
          <w:bCs/>
          <w:i/>
          <w:iCs/>
        </w:rPr>
      </w:pPr>
      <w:r w:rsidRPr="00831866">
        <w:rPr>
          <w:b/>
          <w:bCs/>
          <w:i/>
          <w:iCs/>
        </w:rPr>
        <w:t xml:space="preserve">Proposal </w:t>
      </w:r>
      <w:r w:rsidR="009A59FB">
        <w:rPr>
          <w:b/>
          <w:bCs/>
          <w:i/>
          <w:iCs/>
        </w:rPr>
        <w:t>4</w:t>
      </w:r>
      <w:r w:rsidRPr="00831866">
        <w:rPr>
          <w:b/>
          <w:bCs/>
          <w:i/>
          <w:iCs/>
        </w:rPr>
        <w:t>: Consider 1T1R parabolic VSAT as a starting point</w:t>
      </w:r>
      <w:r w:rsidR="00324497">
        <w:rPr>
          <w:b/>
          <w:bCs/>
          <w:i/>
          <w:iCs/>
        </w:rPr>
        <w:t>.</w:t>
      </w:r>
    </w:p>
    <w:p w14:paraId="0F70796A" w14:textId="42FFD96C" w:rsidR="0097795F" w:rsidRPr="00C558C8" w:rsidRDefault="0097795F" w:rsidP="0097795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 xml:space="preserve">2.2 </w:t>
      </w:r>
      <w:r w:rsidR="004441B4">
        <w:rPr>
          <w:rFonts w:ascii="Arial" w:eastAsia="MS Mincho" w:hAnsi="Arial" w:cs="Times New Roman"/>
          <w:sz w:val="32"/>
          <w:szCs w:val="20"/>
          <w:lang w:val="en-GB" w:eastAsia="ja-JP"/>
        </w:rPr>
        <w:t xml:space="preserve">UE demodulation </w:t>
      </w:r>
    </w:p>
    <w:p w14:paraId="2B0AC793" w14:textId="77777777" w:rsidR="00177455" w:rsidRPr="00A156B0" w:rsidRDefault="00177455" w:rsidP="00177455">
      <w:pPr>
        <w:pStyle w:val="Heading3"/>
        <w:rPr>
          <w:rFonts w:cs="Arial"/>
          <w:sz w:val="28"/>
          <w:szCs w:val="28"/>
        </w:rPr>
      </w:pPr>
      <w:r w:rsidRPr="00A156B0">
        <w:rPr>
          <w:rFonts w:cs="Arial"/>
          <w:sz w:val="28"/>
          <w:szCs w:val="28"/>
        </w:rPr>
        <w:t>2.2.1</w:t>
      </w:r>
      <w:r w:rsidRPr="00A156B0">
        <w:rPr>
          <w:rFonts w:cs="Arial"/>
          <w:sz w:val="28"/>
          <w:szCs w:val="28"/>
        </w:rPr>
        <w:tab/>
        <w:t xml:space="preserve">Test scope </w:t>
      </w:r>
    </w:p>
    <w:p w14:paraId="5AB31D82" w14:textId="0179B7F1" w:rsidR="006F7C66" w:rsidRDefault="006F7C66" w:rsidP="009D02D8">
      <w:bookmarkStart w:id="3" w:name="_Toc146741363"/>
      <w:r>
        <w:t>As for PDCCH</w:t>
      </w:r>
      <w:r w:rsidR="00AB1237">
        <w:t xml:space="preserve">, </w:t>
      </w:r>
      <w:r w:rsidR="0005595D">
        <w:t xml:space="preserve">we propose to evaluate the feasibility of reusing the existing </w:t>
      </w:r>
      <w:r w:rsidR="00B6413D">
        <w:t xml:space="preserve">FR2 </w:t>
      </w:r>
      <w:r w:rsidR="00233986">
        <w:t>TN requirement</w:t>
      </w:r>
      <w:r w:rsidR="00FD3661">
        <w:t>. It should be considered together with the antenna configuration</w:t>
      </w:r>
      <w:r w:rsidR="006660C6">
        <w:t xml:space="preserve">. </w:t>
      </w:r>
      <w:r w:rsidR="00F61E86">
        <w:t xml:space="preserve">New requirement can be considered for 1T1R </w:t>
      </w:r>
      <w:r w:rsidR="000D42BB">
        <w:t xml:space="preserve">parabolic </w:t>
      </w:r>
      <w:r w:rsidR="00F61E86">
        <w:t>scenario.</w:t>
      </w:r>
    </w:p>
    <w:p w14:paraId="4ABA605A" w14:textId="37EDC749" w:rsidR="000D42BB" w:rsidRDefault="00061E57" w:rsidP="009D02D8">
      <w:r>
        <w:t>FR2 TN PBCH requirement can be reused since the SSB pattern is the same</w:t>
      </w:r>
      <w:r w:rsidR="00CD6D44">
        <w:t>.</w:t>
      </w:r>
      <w:r w:rsidR="008F7EBF">
        <w:t xml:space="preserve"> Corresponding SCS </w:t>
      </w:r>
      <w:r w:rsidR="006A1DCE">
        <w:t>are</w:t>
      </w:r>
      <w:r w:rsidR="008F7EBF">
        <w:t xml:space="preserve"> 120kHz and 240kHz, and CBW can consider typical 100MHz. </w:t>
      </w:r>
    </w:p>
    <w:p w14:paraId="21EC2EA1" w14:textId="43562415" w:rsidR="00FA0972" w:rsidRDefault="00FA0972" w:rsidP="009D02D8">
      <w:r w:rsidRPr="00FA0972">
        <w:t xml:space="preserve">Regarding CSI reporting requirements, for Rel-17, it has been </w:t>
      </w:r>
      <w:r w:rsidR="006F7C66">
        <w:t>agreed</w:t>
      </w:r>
      <w:r w:rsidRPr="00FA0972">
        <w:t xml:space="preserve"> that no CSI feedback is required for Non-Terrestrial Network (NTN) deployment, primarily due to the extended propagation delay associated with Geostationary Orbit (GSO) or the high speeds of Non-Geostationary Orbit (NGSO) satellites. This principle can also be applied to NTN Frequency Range 2 (FR2) deployment.</w:t>
      </w:r>
    </w:p>
    <w:p w14:paraId="3723ABD6" w14:textId="6DC9E8B6" w:rsidR="006D6CD1" w:rsidRDefault="006D6CD1" w:rsidP="009D02D8">
      <w:pPr>
        <w:rPr>
          <w:b/>
          <w:bCs/>
          <w:i/>
          <w:iCs/>
        </w:rPr>
      </w:pPr>
      <w:r w:rsidRPr="009D02D8">
        <w:rPr>
          <w:b/>
          <w:bCs/>
          <w:i/>
          <w:iCs/>
        </w:rPr>
        <w:t>Proposal</w:t>
      </w:r>
      <w:bookmarkEnd w:id="3"/>
      <w:r w:rsidR="00CD6D44">
        <w:rPr>
          <w:b/>
          <w:bCs/>
          <w:i/>
          <w:iCs/>
        </w:rPr>
        <w:t xml:space="preserve"> </w:t>
      </w:r>
      <w:r w:rsidR="000F0291">
        <w:rPr>
          <w:b/>
          <w:bCs/>
          <w:i/>
          <w:iCs/>
        </w:rPr>
        <w:t>5</w:t>
      </w:r>
      <w:r w:rsidR="00CD6D44">
        <w:rPr>
          <w:b/>
          <w:bCs/>
          <w:i/>
          <w:iCs/>
        </w:rPr>
        <w:t xml:space="preserve">: Further evaluate the feasibility of </w:t>
      </w:r>
      <w:r w:rsidR="00D511F7">
        <w:rPr>
          <w:b/>
          <w:bCs/>
          <w:i/>
          <w:iCs/>
        </w:rPr>
        <w:t>reusing TN FR2 PDCCH requirements.</w:t>
      </w:r>
    </w:p>
    <w:p w14:paraId="71727A72" w14:textId="060992B2" w:rsidR="00D511F7" w:rsidRDefault="00D511F7" w:rsidP="009D02D8">
      <w:pPr>
        <w:rPr>
          <w:b/>
          <w:bCs/>
          <w:i/>
          <w:iCs/>
        </w:rPr>
      </w:pPr>
      <w:r>
        <w:rPr>
          <w:b/>
          <w:bCs/>
          <w:i/>
          <w:iCs/>
        </w:rPr>
        <w:t xml:space="preserve">Proposal </w:t>
      </w:r>
      <w:r w:rsidR="000F0291">
        <w:rPr>
          <w:b/>
          <w:bCs/>
          <w:i/>
          <w:iCs/>
        </w:rPr>
        <w:t>6</w:t>
      </w:r>
      <w:r>
        <w:rPr>
          <w:b/>
          <w:bCs/>
          <w:i/>
          <w:iCs/>
        </w:rPr>
        <w:t xml:space="preserve">: Reuse the existing PBCH demodulation requirements for FR2-1 for </w:t>
      </w:r>
      <w:proofErr w:type="spellStart"/>
      <w:r>
        <w:rPr>
          <w:b/>
          <w:bCs/>
          <w:i/>
          <w:iCs/>
        </w:rPr>
        <w:t>eNTN</w:t>
      </w:r>
      <w:proofErr w:type="spellEnd"/>
      <w:r>
        <w:rPr>
          <w:b/>
          <w:bCs/>
          <w:i/>
          <w:iCs/>
        </w:rPr>
        <w:t>.</w:t>
      </w:r>
    </w:p>
    <w:p w14:paraId="3AB95CA0" w14:textId="2BBF0C72" w:rsidR="0046654C" w:rsidRPr="00135617" w:rsidRDefault="00D511F7" w:rsidP="00285DF9">
      <w:pPr>
        <w:rPr>
          <w:b/>
          <w:bCs/>
          <w:i/>
          <w:iCs/>
        </w:rPr>
      </w:pPr>
      <w:r>
        <w:rPr>
          <w:b/>
          <w:bCs/>
          <w:i/>
          <w:iCs/>
        </w:rPr>
        <w:t xml:space="preserve">Proposal </w:t>
      </w:r>
      <w:r w:rsidR="000F0291">
        <w:rPr>
          <w:b/>
          <w:bCs/>
          <w:i/>
          <w:iCs/>
        </w:rPr>
        <w:t>7</w:t>
      </w:r>
      <w:r>
        <w:rPr>
          <w:b/>
          <w:bCs/>
          <w:i/>
          <w:iCs/>
        </w:rPr>
        <w:t xml:space="preserve">: </w:t>
      </w:r>
      <w:r w:rsidR="003143A2">
        <w:rPr>
          <w:b/>
          <w:bCs/>
          <w:i/>
          <w:iCs/>
        </w:rPr>
        <w:t>Do not define UE CSI reporting requirement for above 10GHz bands.</w:t>
      </w:r>
    </w:p>
    <w:p w14:paraId="1A13B8C9" w14:textId="77777777" w:rsidR="00F0086E" w:rsidRPr="00A156B0" w:rsidRDefault="00F0086E" w:rsidP="00F0086E">
      <w:pPr>
        <w:pStyle w:val="Heading3"/>
        <w:rPr>
          <w:rFonts w:cs="Arial"/>
          <w:sz w:val="28"/>
          <w:szCs w:val="28"/>
        </w:rPr>
      </w:pPr>
      <w:r w:rsidRPr="00A156B0">
        <w:rPr>
          <w:rFonts w:cs="Arial"/>
          <w:sz w:val="28"/>
          <w:szCs w:val="28"/>
        </w:rPr>
        <w:t>2.2.2</w:t>
      </w:r>
      <w:r w:rsidRPr="00A156B0">
        <w:rPr>
          <w:rFonts w:cs="Arial"/>
          <w:sz w:val="28"/>
          <w:szCs w:val="28"/>
        </w:rPr>
        <w:tab/>
        <w:t>General issues for above 10GHz bands</w:t>
      </w:r>
    </w:p>
    <w:p w14:paraId="01A4AEFF" w14:textId="476BC923" w:rsidR="00F0086E" w:rsidRDefault="00A0489C" w:rsidP="00F0086E">
      <w:r w:rsidRPr="00F556EC">
        <w:t xml:space="preserve">This section mainly discussed the </w:t>
      </w:r>
      <w:r w:rsidR="00F556EC" w:rsidRPr="00F556EC">
        <w:t>general assumptions for UE demodulation requirement.</w:t>
      </w:r>
    </w:p>
    <w:p w14:paraId="100AA1D7" w14:textId="66AB5CB6" w:rsidR="000F11D1" w:rsidRDefault="000F11D1" w:rsidP="00F0086E">
      <w:r>
        <w:t xml:space="preserve">According to the agreed WF [1], </w:t>
      </w:r>
      <w:r w:rsidR="001D3DC9">
        <w:t>followings were agreed for this section:</w:t>
      </w:r>
    </w:p>
    <w:tbl>
      <w:tblPr>
        <w:tblStyle w:val="TableGrid"/>
        <w:tblW w:w="0" w:type="auto"/>
        <w:tblLook w:val="04A0" w:firstRow="1" w:lastRow="0" w:firstColumn="1" w:lastColumn="0" w:noHBand="0" w:noVBand="1"/>
      </w:tblPr>
      <w:tblGrid>
        <w:gridCol w:w="9350"/>
      </w:tblGrid>
      <w:tr w:rsidR="001D3DC9" w14:paraId="5BA5FFB7" w14:textId="77777777" w:rsidTr="001D3DC9">
        <w:tc>
          <w:tcPr>
            <w:tcW w:w="9350" w:type="dxa"/>
          </w:tcPr>
          <w:p w14:paraId="0E038DC8" w14:textId="77777777" w:rsidR="008B06BB" w:rsidRPr="00AC03A5" w:rsidRDefault="008B06BB" w:rsidP="008B06BB">
            <w:pPr>
              <w:rPr>
                <w:b/>
                <w:u w:val="single"/>
                <w:lang w:eastAsia="ko-KR"/>
              </w:rPr>
            </w:pPr>
            <w:r w:rsidRPr="00AC03A5">
              <w:rPr>
                <w:b/>
                <w:u w:val="single"/>
                <w:lang w:eastAsia="ko-KR"/>
              </w:rPr>
              <w:t>Issue 3-2-1: Frequency/timing drift</w:t>
            </w:r>
          </w:p>
          <w:p w14:paraId="3962EC1A" w14:textId="77777777" w:rsidR="008B06BB" w:rsidRPr="00AC03A5" w:rsidRDefault="008B06BB" w:rsidP="008B06BB">
            <w:pPr>
              <w:numPr>
                <w:ilvl w:val="0"/>
                <w:numId w:val="3"/>
              </w:numPr>
              <w:spacing w:after="120"/>
              <w:rPr>
                <w:szCs w:val="24"/>
              </w:rPr>
            </w:pPr>
            <w:r w:rsidRPr="00AC03A5">
              <w:rPr>
                <w:szCs w:val="24"/>
              </w:rPr>
              <w:t>Agreement</w:t>
            </w:r>
          </w:p>
          <w:p w14:paraId="23086F00" w14:textId="77777777" w:rsidR="008B06BB" w:rsidRPr="00AC03A5" w:rsidRDefault="008B06BB" w:rsidP="008B06BB">
            <w:pPr>
              <w:numPr>
                <w:ilvl w:val="1"/>
                <w:numId w:val="3"/>
              </w:numPr>
              <w:spacing w:after="120"/>
              <w:rPr>
                <w:szCs w:val="24"/>
              </w:rPr>
            </w:pPr>
            <w:r w:rsidRPr="00AC03A5">
              <w:rPr>
                <w:szCs w:val="24"/>
              </w:rPr>
              <w:t xml:space="preserve">Assumption: UE is assumed to do compensation for frequency and timing </w:t>
            </w:r>
            <w:proofErr w:type="gramStart"/>
            <w:r w:rsidRPr="00AC03A5">
              <w:rPr>
                <w:szCs w:val="24"/>
              </w:rPr>
              <w:t>drift ,</w:t>
            </w:r>
            <w:proofErr w:type="gramEnd"/>
            <w:r w:rsidRPr="00AC03A5">
              <w:rPr>
                <w:szCs w:val="24"/>
              </w:rPr>
              <w:t xml:space="preserve"> and is not part of baseband processing for </w:t>
            </w:r>
            <w:proofErr w:type="spellStart"/>
            <w:r w:rsidRPr="00AC03A5">
              <w:rPr>
                <w:szCs w:val="24"/>
              </w:rPr>
              <w:t>demod</w:t>
            </w:r>
            <w:proofErr w:type="spellEnd"/>
            <w:r w:rsidRPr="00AC03A5">
              <w:rPr>
                <w:szCs w:val="24"/>
              </w:rPr>
              <w:t>.</w:t>
            </w:r>
          </w:p>
          <w:p w14:paraId="15970667" w14:textId="77777777" w:rsidR="008B06BB" w:rsidRPr="00AC03A5" w:rsidRDefault="008B06BB" w:rsidP="008B06BB">
            <w:pPr>
              <w:numPr>
                <w:ilvl w:val="1"/>
                <w:numId w:val="3"/>
              </w:numPr>
              <w:spacing w:after="120"/>
              <w:rPr>
                <w:szCs w:val="24"/>
              </w:rPr>
            </w:pPr>
            <w:r w:rsidRPr="00AC03A5">
              <w:rPr>
                <w:rFonts w:hint="eastAsia"/>
                <w:szCs w:val="24"/>
              </w:rPr>
              <w:t>N</w:t>
            </w:r>
            <w:r w:rsidRPr="00AC03A5">
              <w:rPr>
                <w:szCs w:val="24"/>
              </w:rPr>
              <w:t>o frequency and timing drift are modelled in Rel-18 NTN UE requirements.</w:t>
            </w:r>
          </w:p>
          <w:p w14:paraId="3BE7371E" w14:textId="77777777" w:rsidR="0065332E" w:rsidRPr="00AC03A5" w:rsidRDefault="0065332E" w:rsidP="0065332E">
            <w:pPr>
              <w:rPr>
                <w:rFonts w:eastAsia="Malgun Gothic"/>
                <w:b/>
                <w:u w:val="single"/>
                <w:lang w:eastAsia="ko-KR"/>
              </w:rPr>
            </w:pPr>
            <w:r w:rsidRPr="00AC03A5">
              <w:rPr>
                <w:b/>
                <w:u w:val="single"/>
                <w:lang w:eastAsia="ko-KR"/>
              </w:rPr>
              <w:t>Issue 3-2-5: Receiver assumption</w:t>
            </w:r>
          </w:p>
          <w:p w14:paraId="303A4D12" w14:textId="77777777" w:rsidR="0065332E" w:rsidRPr="00AC03A5" w:rsidRDefault="0065332E" w:rsidP="0065332E">
            <w:pPr>
              <w:numPr>
                <w:ilvl w:val="0"/>
                <w:numId w:val="3"/>
              </w:numPr>
              <w:spacing w:after="120"/>
              <w:rPr>
                <w:szCs w:val="24"/>
              </w:rPr>
            </w:pPr>
            <w:r w:rsidRPr="00AC03A5">
              <w:rPr>
                <w:szCs w:val="24"/>
              </w:rPr>
              <w:t>Agreement</w:t>
            </w:r>
          </w:p>
          <w:p w14:paraId="47AB76D8" w14:textId="77777777" w:rsidR="0065332E" w:rsidRPr="00AC03A5" w:rsidRDefault="0065332E" w:rsidP="0065332E">
            <w:pPr>
              <w:numPr>
                <w:ilvl w:val="1"/>
                <w:numId w:val="3"/>
              </w:numPr>
              <w:spacing w:after="120"/>
              <w:rPr>
                <w:szCs w:val="24"/>
              </w:rPr>
            </w:pPr>
            <w:r w:rsidRPr="00AC03A5">
              <w:rPr>
                <w:szCs w:val="24"/>
              </w:rPr>
              <w:t>MMSE-IRC</w:t>
            </w:r>
          </w:p>
          <w:p w14:paraId="117AC994" w14:textId="77777777" w:rsidR="004512CA" w:rsidRPr="00AC03A5" w:rsidRDefault="004512CA" w:rsidP="004512CA">
            <w:pPr>
              <w:rPr>
                <w:rFonts w:eastAsia="Malgun Gothic"/>
                <w:b/>
                <w:u w:val="single"/>
                <w:lang w:eastAsia="ko-KR"/>
              </w:rPr>
            </w:pPr>
            <w:r w:rsidRPr="00AC03A5">
              <w:rPr>
                <w:b/>
                <w:u w:val="single"/>
                <w:lang w:eastAsia="ko-KR"/>
              </w:rPr>
              <w:t>Issue 3-2-6: Duplex</w:t>
            </w:r>
          </w:p>
          <w:p w14:paraId="2E93DCE0" w14:textId="77777777" w:rsidR="004512CA" w:rsidRPr="00AC03A5" w:rsidRDefault="004512CA" w:rsidP="004512CA">
            <w:pPr>
              <w:numPr>
                <w:ilvl w:val="0"/>
                <w:numId w:val="3"/>
              </w:numPr>
              <w:spacing w:after="120"/>
              <w:rPr>
                <w:szCs w:val="24"/>
              </w:rPr>
            </w:pPr>
            <w:r w:rsidRPr="00AC03A5">
              <w:rPr>
                <w:szCs w:val="24"/>
              </w:rPr>
              <w:t>Agreement</w:t>
            </w:r>
          </w:p>
          <w:p w14:paraId="798D5A5C" w14:textId="77777777" w:rsidR="004512CA" w:rsidRPr="00AC03A5" w:rsidRDefault="004512CA" w:rsidP="004512CA">
            <w:pPr>
              <w:numPr>
                <w:ilvl w:val="1"/>
                <w:numId w:val="3"/>
              </w:numPr>
              <w:spacing w:after="120"/>
              <w:rPr>
                <w:szCs w:val="24"/>
              </w:rPr>
            </w:pPr>
            <w:r w:rsidRPr="00AC03A5">
              <w:rPr>
                <w:szCs w:val="24"/>
              </w:rPr>
              <w:lastRenderedPageBreak/>
              <w:t>FDD</w:t>
            </w:r>
          </w:p>
          <w:p w14:paraId="3ED06539" w14:textId="77777777" w:rsidR="004512CA" w:rsidRPr="00AC03A5" w:rsidRDefault="004512CA" w:rsidP="004512CA">
            <w:pPr>
              <w:rPr>
                <w:rFonts w:eastAsia="Malgun Gothic"/>
                <w:b/>
                <w:u w:val="single"/>
                <w:lang w:eastAsia="ko-KR"/>
              </w:rPr>
            </w:pPr>
            <w:r w:rsidRPr="00AC03A5">
              <w:rPr>
                <w:b/>
                <w:u w:val="single"/>
                <w:lang w:eastAsia="ko-KR"/>
              </w:rPr>
              <w:t>Issue 3-2-7: Payload</w:t>
            </w:r>
          </w:p>
          <w:p w14:paraId="5BC80177" w14:textId="77777777" w:rsidR="004512CA" w:rsidRPr="00AC03A5" w:rsidRDefault="004512CA" w:rsidP="004512CA">
            <w:pPr>
              <w:numPr>
                <w:ilvl w:val="0"/>
                <w:numId w:val="3"/>
              </w:numPr>
              <w:spacing w:after="120"/>
              <w:rPr>
                <w:szCs w:val="24"/>
              </w:rPr>
            </w:pPr>
            <w:r w:rsidRPr="00AC03A5">
              <w:rPr>
                <w:szCs w:val="24"/>
              </w:rPr>
              <w:t>Agreement</w:t>
            </w:r>
          </w:p>
          <w:p w14:paraId="203CE83C" w14:textId="45F459D5" w:rsidR="001D3DC9" w:rsidRPr="004512CA" w:rsidRDefault="004512CA" w:rsidP="004512CA">
            <w:pPr>
              <w:numPr>
                <w:ilvl w:val="1"/>
                <w:numId w:val="3"/>
              </w:numPr>
              <w:spacing w:after="120"/>
              <w:rPr>
                <w:szCs w:val="24"/>
              </w:rPr>
            </w:pPr>
            <w:r w:rsidRPr="00AC03A5">
              <w:rPr>
                <w:szCs w:val="24"/>
              </w:rPr>
              <w:t>Transparent payload for both GSO and NGSO scenarios.</w:t>
            </w:r>
          </w:p>
        </w:tc>
      </w:tr>
    </w:tbl>
    <w:p w14:paraId="353CD4FB" w14:textId="77777777" w:rsidR="001D3DC9" w:rsidRDefault="001D3DC9" w:rsidP="00F0086E"/>
    <w:p w14:paraId="667D11F9" w14:textId="1F24C6E9" w:rsidR="004512CA" w:rsidRPr="00F556EC" w:rsidRDefault="004512CA" w:rsidP="00F0086E">
      <w:r>
        <w:t xml:space="preserve">We </w:t>
      </w:r>
      <w:r w:rsidR="00CF2AEF">
        <w:t xml:space="preserve">will </w:t>
      </w:r>
      <w:r>
        <w:t xml:space="preserve">focus on other relevant </w:t>
      </w:r>
      <w:r w:rsidR="00E637F0">
        <w:t>open issues below.</w:t>
      </w:r>
    </w:p>
    <w:p w14:paraId="64F245E6" w14:textId="505D33A6" w:rsidR="0040439D" w:rsidRPr="0040439D" w:rsidRDefault="00C45518" w:rsidP="00285DF9">
      <w:pPr>
        <w:rPr>
          <w:b/>
          <w:bCs/>
          <w:u w:val="single"/>
        </w:rPr>
      </w:pPr>
      <w:r>
        <w:rPr>
          <w:b/>
          <w:bCs/>
          <w:u w:val="single"/>
        </w:rPr>
        <w:t>C</w:t>
      </w:r>
      <w:r w:rsidR="0040439D" w:rsidRPr="0040439D">
        <w:rPr>
          <w:b/>
          <w:bCs/>
          <w:u w:val="single"/>
        </w:rPr>
        <w:t>hannel bandwidth</w:t>
      </w:r>
    </w:p>
    <w:p w14:paraId="2F8B0BFD" w14:textId="43795B22" w:rsidR="00997B1B" w:rsidRDefault="00A76888" w:rsidP="00285DF9">
      <w:r>
        <w:t>As for the channel bandwidth, we propose to consider 100MHz</w:t>
      </w:r>
      <w:r w:rsidR="009C6580">
        <w:t xml:space="preserve"> </w:t>
      </w:r>
      <w:r w:rsidR="00AE7158">
        <w:t xml:space="preserve">out of </w:t>
      </w:r>
      <w:r w:rsidR="00C966DC">
        <w:t>all the supported bandwidth of NTN Ka band (</w:t>
      </w:r>
      <w:r w:rsidR="00AE7158">
        <w:t xml:space="preserve">list: {50, 100, </w:t>
      </w:r>
      <w:r w:rsidR="00FF662D">
        <w:t>200 and 400}</w:t>
      </w:r>
      <w:r w:rsidR="00C966DC">
        <w:t>)</w:t>
      </w:r>
      <w:r w:rsidR="00E97B7F" w:rsidRPr="00E97B7F">
        <w:t xml:space="preserve"> MHz bandwidth</w:t>
      </w:r>
      <w:r w:rsidR="00E97B7F">
        <w:t>.</w:t>
      </w:r>
    </w:p>
    <w:p w14:paraId="72A69D5F" w14:textId="3714690F" w:rsidR="004441B4" w:rsidRPr="00E97B7F" w:rsidRDefault="00E97B7F" w:rsidP="00285DF9">
      <w:pPr>
        <w:rPr>
          <w:b/>
          <w:bCs/>
          <w:i/>
          <w:iCs/>
        </w:rPr>
      </w:pPr>
      <w:r w:rsidRPr="00E97B7F">
        <w:rPr>
          <w:b/>
          <w:bCs/>
          <w:i/>
          <w:iCs/>
        </w:rPr>
        <w:t xml:space="preserve">Proposal </w:t>
      </w:r>
      <w:r w:rsidR="000F0291">
        <w:rPr>
          <w:b/>
          <w:bCs/>
          <w:i/>
          <w:iCs/>
        </w:rPr>
        <w:t>8</w:t>
      </w:r>
      <w:r w:rsidRPr="00E97B7F">
        <w:rPr>
          <w:b/>
          <w:bCs/>
          <w:i/>
          <w:iCs/>
        </w:rPr>
        <w:t xml:space="preserve">: </w:t>
      </w:r>
      <w:r w:rsidR="00C23E3F">
        <w:rPr>
          <w:b/>
          <w:bCs/>
          <w:i/>
          <w:iCs/>
        </w:rPr>
        <w:t>Consider 100MHz for channel bandwidth</w:t>
      </w:r>
      <w:r w:rsidR="00712856">
        <w:rPr>
          <w:b/>
          <w:bCs/>
          <w:i/>
          <w:iCs/>
        </w:rPr>
        <w:t>.</w:t>
      </w:r>
    </w:p>
    <w:p w14:paraId="5C3C04C4" w14:textId="351F2F8B" w:rsidR="0040439D" w:rsidRPr="0040439D" w:rsidRDefault="0040439D" w:rsidP="00285DF9">
      <w:pPr>
        <w:rPr>
          <w:b/>
          <w:bCs/>
          <w:u w:val="single"/>
        </w:rPr>
      </w:pPr>
      <w:r w:rsidRPr="0040439D">
        <w:rPr>
          <w:b/>
          <w:bCs/>
          <w:u w:val="single"/>
        </w:rPr>
        <w:t>Rx phase Noise</w:t>
      </w:r>
    </w:p>
    <w:p w14:paraId="444ED863" w14:textId="62373A51" w:rsidR="00563E38" w:rsidRDefault="00245979" w:rsidP="00047408">
      <w:r>
        <w:t>It’s reasonable to follow the approach in TN FR2 demodulation requirements for</w:t>
      </w:r>
      <w:r w:rsidR="005778C4">
        <w:t xml:space="preserve"> the consideration of Tx EVM and Rx phase noise to add corresponding impairment margins</w:t>
      </w:r>
      <w:r w:rsidR="00047408">
        <w:t xml:space="preserve"> based on the PN model</w:t>
      </w:r>
      <w:r w:rsidR="005778C4">
        <w:t xml:space="preserve">. </w:t>
      </w:r>
      <w:r w:rsidR="00047408">
        <w:t xml:space="preserve">However, </w:t>
      </w:r>
      <w:r w:rsidR="00563E38">
        <w:t xml:space="preserve">the Tx EVM impact </w:t>
      </w:r>
      <w:r w:rsidR="00F2263D">
        <w:t xml:space="preserve">should be minor since </w:t>
      </w:r>
      <w:r w:rsidR="00AC5521">
        <w:t xml:space="preserve">it is very likely to consider low </w:t>
      </w:r>
      <w:r w:rsidR="00F2263D">
        <w:t>modulation order for NTN FR2 scenario</w:t>
      </w:r>
      <w:r w:rsidR="00AC5521">
        <w:t>.</w:t>
      </w:r>
      <w:r w:rsidR="00563E38">
        <w:t xml:space="preserve"> </w:t>
      </w:r>
    </w:p>
    <w:p w14:paraId="4004EAF8" w14:textId="521AAA34" w:rsidR="0040439D" w:rsidRDefault="00D54273" w:rsidP="00285DF9">
      <w:r w:rsidRPr="00D54273">
        <w:rPr>
          <w:b/>
          <w:bCs/>
          <w:i/>
          <w:iCs/>
        </w:rPr>
        <w:t xml:space="preserve">Proposal </w:t>
      </w:r>
      <w:r w:rsidR="000F0291">
        <w:rPr>
          <w:b/>
          <w:bCs/>
          <w:i/>
          <w:iCs/>
        </w:rPr>
        <w:t>9</w:t>
      </w:r>
      <w:r w:rsidRPr="00D54273">
        <w:rPr>
          <w:b/>
          <w:bCs/>
          <w:i/>
          <w:iCs/>
        </w:rPr>
        <w:t xml:space="preserve">: </w:t>
      </w:r>
      <w:r w:rsidR="009D7913" w:rsidRPr="009D7913">
        <w:rPr>
          <w:b/>
          <w:bCs/>
          <w:i/>
          <w:iCs/>
        </w:rPr>
        <w:t xml:space="preserve">Take Rx phase noise impact into impairment results and companies </w:t>
      </w:r>
      <w:r w:rsidR="00695BC5">
        <w:rPr>
          <w:b/>
          <w:bCs/>
          <w:i/>
          <w:iCs/>
        </w:rPr>
        <w:t>can</w:t>
      </w:r>
      <w:r w:rsidR="00695BC5" w:rsidRPr="009D7913">
        <w:rPr>
          <w:b/>
          <w:bCs/>
          <w:i/>
          <w:iCs/>
        </w:rPr>
        <w:t xml:space="preserve"> </w:t>
      </w:r>
      <w:r w:rsidR="009D7913" w:rsidRPr="009D7913">
        <w:rPr>
          <w:b/>
          <w:bCs/>
          <w:i/>
          <w:iCs/>
        </w:rPr>
        <w:t>give proper values based on preferred PN model</w:t>
      </w:r>
      <w:r w:rsidR="00D60735">
        <w:rPr>
          <w:b/>
          <w:bCs/>
          <w:i/>
          <w:iCs/>
        </w:rPr>
        <w:t>.</w:t>
      </w:r>
    </w:p>
    <w:p w14:paraId="3CABE112" w14:textId="4812CEF8" w:rsidR="00B914C7" w:rsidRPr="00A156B0" w:rsidRDefault="00B914C7" w:rsidP="00A156B0">
      <w:pPr>
        <w:pStyle w:val="Heading3"/>
        <w:rPr>
          <w:rFonts w:cs="Arial"/>
          <w:sz w:val="28"/>
          <w:szCs w:val="28"/>
        </w:rPr>
      </w:pPr>
      <w:r w:rsidRPr="00A156B0">
        <w:rPr>
          <w:rFonts w:cs="Arial"/>
          <w:sz w:val="28"/>
          <w:szCs w:val="28"/>
        </w:rPr>
        <w:t>2.2.3</w:t>
      </w:r>
      <w:r w:rsidRPr="00A156B0">
        <w:rPr>
          <w:rFonts w:cs="Arial"/>
          <w:sz w:val="28"/>
          <w:szCs w:val="28"/>
        </w:rPr>
        <w:tab/>
        <w:t>Test setup for above 10GHz bands</w:t>
      </w:r>
    </w:p>
    <w:p w14:paraId="39FDD22E" w14:textId="6B4E22E1" w:rsidR="00713BB4" w:rsidRPr="00713BB4" w:rsidRDefault="00713BB4" w:rsidP="00B914C7">
      <w:r w:rsidRPr="00713BB4">
        <w:t>Following test setups are proposed for different channels.</w:t>
      </w:r>
    </w:p>
    <w:p w14:paraId="28E647E2" w14:textId="197BB5E5" w:rsidR="00B914C7" w:rsidRPr="00702936" w:rsidRDefault="00B914C7" w:rsidP="00B914C7">
      <w:pPr>
        <w:rPr>
          <w:b/>
          <w:bCs/>
          <w:u w:val="single"/>
        </w:rPr>
      </w:pPr>
      <w:r w:rsidRPr="00702936">
        <w:rPr>
          <w:b/>
          <w:bCs/>
          <w:u w:val="single"/>
        </w:rPr>
        <w:t>MCS</w:t>
      </w:r>
      <w:r>
        <w:rPr>
          <w:b/>
          <w:bCs/>
          <w:u w:val="single"/>
        </w:rPr>
        <w:t xml:space="preserve">, </w:t>
      </w:r>
      <w:r>
        <w:rPr>
          <w:rFonts w:hint="eastAsia"/>
          <w:b/>
          <w:bCs/>
          <w:u w:val="single"/>
        </w:rPr>
        <w:t>ran</w:t>
      </w:r>
      <w:r>
        <w:rPr>
          <w:b/>
          <w:bCs/>
          <w:u w:val="single"/>
        </w:rPr>
        <w:t xml:space="preserve">k and mapping type </w:t>
      </w:r>
      <w:r w:rsidRPr="00702936">
        <w:rPr>
          <w:b/>
          <w:bCs/>
          <w:u w:val="single"/>
        </w:rPr>
        <w:t>for PDSCH</w:t>
      </w:r>
    </w:p>
    <w:p w14:paraId="13B4FFA2" w14:textId="7F67A3FB" w:rsidR="00B914C7" w:rsidRDefault="002D2FA6" w:rsidP="00B914C7">
      <w:r>
        <w:t>Consider following basic assumptions of</w:t>
      </w:r>
      <w:r w:rsidR="00B914C7">
        <w:t xml:space="preserve"> PDSCH with mapping type A fo</w:t>
      </w:r>
      <w:r>
        <w:t>r introducing new PDSCH requirements for Rel-18 NTN enhancement.</w:t>
      </w:r>
      <w:r w:rsidR="00B914C7">
        <w:t xml:space="preserve"> </w:t>
      </w:r>
    </w:p>
    <w:p w14:paraId="21BF9EE7" w14:textId="0E33FE46" w:rsidR="00B914C7" w:rsidRPr="008C40FE" w:rsidRDefault="00B914C7" w:rsidP="008C40FE">
      <w:pPr>
        <w:rPr>
          <w:b/>
          <w:bCs/>
          <w:i/>
          <w:iCs/>
        </w:rPr>
      </w:pPr>
      <w:bookmarkStart w:id="4" w:name="_Toc146741365"/>
      <w:r w:rsidRPr="008C40FE">
        <w:rPr>
          <w:b/>
          <w:bCs/>
          <w:i/>
          <w:iCs/>
        </w:rPr>
        <w:t xml:space="preserve">Proposal </w:t>
      </w:r>
      <w:r w:rsidR="000F0291">
        <w:rPr>
          <w:b/>
          <w:bCs/>
          <w:i/>
          <w:iCs/>
        </w:rPr>
        <w:t>10</w:t>
      </w:r>
      <w:r w:rsidR="008C40FE" w:rsidRPr="008C40FE">
        <w:rPr>
          <w:b/>
          <w:bCs/>
          <w:i/>
          <w:iCs/>
        </w:rPr>
        <w:t xml:space="preserve">: </w:t>
      </w:r>
      <w:r w:rsidRPr="008C40FE">
        <w:rPr>
          <w:b/>
          <w:bCs/>
          <w:i/>
          <w:iCs/>
        </w:rPr>
        <w:t xml:space="preserve">Introduce </w:t>
      </w:r>
      <w:r w:rsidR="0018762E">
        <w:rPr>
          <w:b/>
          <w:bCs/>
          <w:i/>
          <w:iCs/>
        </w:rPr>
        <w:t xml:space="preserve">new </w:t>
      </w:r>
      <w:r w:rsidRPr="008C40FE">
        <w:rPr>
          <w:b/>
          <w:bCs/>
          <w:i/>
          <w:iCs/>
        </w:rPr>
        <w:t xml:space="preserve">PDSCH </w:t>
      </w:r>
      <w:r w:rsidR="0018762E">
        <w:rPr>
          <w:b/>
          <w:bCs/>
          <w:i/>
          <w:iCs/>
        </w:rPr>
        <w:t xml:space="preserve">demodulation requirements </w:t>
      </w:r>
      <w:r w:rsidRPr="008C40FE">
        <w:rPr>
          <w:b/>
          <w:bCs/>
          <w:i/>
          <w:iCs/>
        </w:rPr>
        <w:t xml:space="preserve">with mapping type A for single carrier for Rel-18 NR NTN FR2 demodulation. Consider following common configurations for initial </w:t>
      </w:r>
      <w:r w:rsidR="002F0E78">
        <w:rPr>
          <w:b/>
          <w:bCs/>
          <w:i/>
          <w:iCs/>
        </w:rPr>
        <w:t>evaluations</w:t>
      </w:r>
      <w:r w:rsidRPr="008C40FE">
        <w:rPr>
          <w:b/>
          <w:bCs/>
          <w:i/>
          <w:iCs/>
        </w:rPr>
        <w:t>:</w:t>
      </w:r>
      <w:bookmarkEnd w:id="4"/>
      <w:r w:rsidRPr="008C40FE">
        <w:rPr>
          <w:b/>
          <w:bCs/>
          <w:i/>
          <w:iCs/>
        </w:rPr>
        <w:t xml:space="preserve">  </w:t>
      </w:r>
    </w:p>
    <w:p w14:paraId="00889A16" w14:textId="77777777" w:rsidR="00252B8A" w:rsidRDefault="00B914C7" w:rsidP="00252B8A">
      <w:pPr>
        <w:pStyle w:val="ListParagraph"/>
        <w:numPr>
          <w:ilvl w:val="0"/>
          <w:numId w:val="26"/>
        </w:numPr>
        <w:spacing w:line="360" w:lineRule="auto"/>
        <w:ind w:firstLineChars="0"/>
        <w:rPr>
          <w:b/>
          <w:bCs/>
          <w:i/>
          <w:iCs/>
        </w:rPr>
      </w:pPr>
      <w:bookmarkStart w:id="5" w:name="_Toc146741366"/>
      <w:r w:rsidRPr="00252B8A">
        <w:rPr>
          <w:b/>
          <w:bCs/>
          <w:i/>
          <w:iCs/>
        </w:rPr>
        <w:t xml:space="preserve">SCS and CBW: Prioritize 120kHz SCS and 100MHz </w:t>
      </w:r>
      <w:proofErr w:type="gramStart"/>
      <w:r w:rsidRPr="00252B8A">
        <w:rPr>
          <w:b/>
          <w:bCs/>
          <w:i/>
          <w:iCs/>
        </w:rPr>
        <w:t>CBW</w:t>
      </w:r>
      <w:bookmarkStart w:id="6" w:name="_Toc146741367"/>
      <w:bookmarkEnd w:id="5"/>
      <w:proofErr w:type="gramEnd"/>
    </w:p>
    <w:p w14:paraId="74BA51F5" w14:textId="77777777" w:rsidR="00252B8A" w:rsidRDefault="00B914C7" w:rsidP="00252B8A">
      <w:pPr>
        <w:pStyle w:val="ListParagraph"/>
        <w:numPr>
          <w:ilvl w:val="0"/>
          <w:numId w:val="26"/>
        </w:numPr>
        <w:spacing w:line="360" w:lineRule="auto"/>
        <w:ind w:firstLineChars="0"/>
        <w:rPr>
          <w:b/>
          <w:bCs/>
          <w:i/>
          <w:iCs/>
        </w:rPr>
      </w:pPr>
      <w:r w:rsidRPr="00252B8A">
        <w:rPr>
          <w:b/>
          <w:bCs/>
          <w:i/>
          <w:iCs/>
        </w:rPr>
        <w:t>Rank: 1</w:t>
      </w:r>
      <w:bookmarkStart w:id="7" w:name="_Toc146741368"/>
      <w:bookmarkEnd w:id="6"/>
    </w:p>
    <w:p w14:paraId="05C23707" w14:textId="0EE2B673" w:rsidR="00B914C7" w:rsidRPr="00252B8A" w:rsidRDefault="00B914C7" w:rsidP="00252B8A">
      <w:pPr>
        <w:pStyle w:val="ListParagraph"/>
        <w:numPr>
          <w:ilvl w:val="0"/>
          <w:numId w:val="26"/>
        </w:numPr>
        <w:spacing w:line="360" w:lineRule="auto"/>
        <w:ind w:firstLineChars="0"/>
        <w:rPr>
          <w:b/>
          <w:bCs/>
          <w:i/>
          <w:iCs/>
        </w:rPr>
      </w:pPr>
      <w:bookmarkStart w:id="8" w:name="_Toc146741369"/>
      <w:bookmarkEnd w:id="7"/>
      <w:r w:rsidRPr="00252B8A">
        <w:rPr>
          <w:b/>
          <w:bCs/>
          <w:i/>
          <w:iCs/>
        </w:rPr>
        <w:t>Modulation level: Prioritize 16QAM and QPSK.</w:t>
      </w:r>
      <w:bookmarkEnd w:id="8"/>
      <w:r w:rsidRPr="00252B8A">
        <w:rPr>
          <w:b/>
          <w:bCs/>
          <w:i/>
          <w:iCs/>
        </w:rPr>
        <w:t xml:space="preserve"> </w:t>
      </w:r>
    </w:p>
    <w:p w14:paraId="06C5C8CF" w14:textId="77777777" w:rsidR="00B914C7" w:rsidRPr="00A13951" w:rsidRDefault="00B914C7" w:rsidP="00B914C7">
      <w:pPr>
        <w:rPr>
          <w:b/>
          <w:bCs/>
          <w:u w:val="single"/>
        </w:rPr>
      </w:pPr>
      <w:r w:rsidRPr="00A13951">
        <w:rPr>
          <w:b/>
          <w:bCs/>
          <w:u w:val="single"/>
        </w:rPr>
        <w:t>PDCCH assumptions</w:t>
      </w:r>
    </w:p>
    <w:p w14:paraId="6CB568B1" w14:textId="61AC597C" w:rsidR="00B914C7" w:rsidRDefault="00B914C7" w:rsidP="00B914C7">
      <w:r>
        <w:t xml:space="preserve">As discussed above on antenna configuration, </w:t>
      </w:r>
      <w:r w:rsidR="00EA0D09">
        <w:t xml:space="preserve">1Tx is </w:t>
      </w:r>
      <w:r w:rsidR="003973D1">
        <w:t xml:space="preserve">considered. </w:t>
      </w:r>
      <w:r>
        <w:t xml:space="preserve">In TN FR2 requirements, both aggregation level 2 and 4 are tested. In NTN deployment, higher aggregation level is more feasible due to normally low SNR at receiver side. </w:t>
      </w:r>
      <w:r w:rsidR="002F0E78">
        <w:t xml:space="preserve">We propose to evaluate AL2 and AL4, and </w:t>
      </w:r>
      <w:r w:rsidR="00022332">
        <w:t xml:space="preserve">then </w:t>
      </w:r>
      <w:r w:rsidR="002F0E78">
        <w:t>make further down selection if necessary.</w:t>
      </w:r>
    </w:p>
    <w:p w14:paraId="067E30AF" w14:textId="3CA219F9" w:rsidR="00B914C7" w:rsidRPr="005D2A23" w:rsidRDefault="00B914C7" w:rsidP="005D2A23">
      <w:pPr>
        <w:rPr>
          <w:b/>
          <w:bCs/>
          <w:i/>
          <w:iCs/>
        </w:rPr>
      </w:pPr>
      <w:bookmarkStart w:id="9" w:name="_Toc146741370"/>
      <w:r w:rsidRPr="005D2A23">
        <w:rPr>
          <w:b/>
          <w:bCs/>
          <w:i/>
          <w:iCs/>
        </w:rPr>
        <w:lastRenderedPageBreak/>
        <w:t xml:space="preserve">Proposal </w:t>
      </w:r>
      <w:r w:rsidR="000F0291">
        <w:rPr>
          <w:b/>
          <w:bCs/>
          <w:i/>
          <w:iCs/>
        </w:rPr>
        <w:t>11</w:t>
      </w:r>
      <w:r w:rsidR="005D2A23" w:rsidRPr="005D2A23">
        <w:rPr>
          <w:b/>
          <w:bCs/>
          <w:i/>
          <w:iCs/>
        </w:rPr>
        <w:t xml:space="preserve">: </w:t>
      </w:r>
      <w:r w:rsidRPr="005D2A23">
        <w:rPr>
          <w:b/>
          <w:bCs/>
          <w:i/>
          <w:iCs/>
        </w:rPr>
        <w:t xml:space="preserve">Introduce </w:t>
      </w:r>
      <w:r w:rsidR="0018762E">
        <w:rPr>
          <w:b/>
          <w:bCs/>
          <w:i/>
          <w:iCs/>
        </w:rPr>
        <w:t xml:space="preserve">new </w:t>
      </w:r>
      <w:r w:rsidRPr="005D2A23">
        <w:rPr>
          <w:b/>
          <w:bCs/>
          <w:i/>
          <w:iCs/>
        </w:rPr>
        <w:t xml:space="preserve">PDCCH </w:t>
      </w:r>
      <w:r w:rsidR="0018762E">
        <w:rPr>
          <w:b/>
          <w:bCs/>
          <w:i/>
          <w:iCs/>
        </w:rPr>
        <w:t>demodulation</w:t>
      </w:r>
      <w:r w:rsidRPr="005D2A23">
        <w:rPr>
          <w:b/>
          <w:bCs/>
          <w:i/>
          <w:iCs/>
        </w:rPr>
        <w:t xml:space="preserve"> requirements for Rel-18 NR NTN FR2 demodulation.</w:t>
      </w:r>
      <w:r w:rsidR="005D2A23">
        <w:rPr>
          <w:b/>
          <w:bCs/>
          <w:i/>
          <w:iCs/>
        </w:rPr>
        <w:t xml:space="preserve"> </w:t>
      </w:r>
      <w:r w:rsidRPr="005D2A23">
        <w:rPr>
          <w:b/>
          <w:bCs/>
          <w:i/>
          <w:iCs/>
        </w:rPr>
        <w:t xml:space="preserve">Consider following common configurations for initial </w:t>
      </w:r>
      <w:r w:rsidR="002F0E78">
        <w:rPr>
          <w:b/>
          <w:bCs/>
          <w:i/>
          <w:iCs/>
        </w:rPr>
        <w:t>evaluations</w:t>
      </w:r>
      <w:r w:rsidRPr="005D2A23">
        <w:rPr>
          <w:b/>
          <w:bCs/>
          <w:i/>
          <w:iCs/>
        </w:rPr>
        <w:t>:</w:t>
      </w:r>
      <w:bookmarkEnd w:id="9"/>
    </w:p>
    <w:p w14:paraId="5674AE97" w14:textId="77777777" w:rsidR="00F44E6E" w:rsidRDefault="00B914C7" w:rsidP="00F44E6E">
      <w:pPr>
        <w:pStyle w:val="ListParagraph"/>
        <w:numPr>
          <w:ilvl w:val="0"/>
          <w:numId w:val="27"/>
        </w:numPr>
        <w:spacing w:line="360" w:lineRule="auto"/>
        <w:ind w:firstLineChars="0"/>
        <w:rPr>
          <w:b/>
          <w:bCs/>
          <w:i/>
          <w:iCs/>
        </w:rPr>
      </w:pPr>
      <w:bookmarkStart w:id="10" w:name="_Toc146741371"/>
      <w:r w:rsidRPr="005D2A23">
        <w:rPr>
          <w:b/>
          <w:bCs/>
          <w:i/>
          <w:iCs/>
        </w:rPr>
        <w:t xml:space="preserve">SCS and CBW: Prioritize 120kHz SCS and 100MHz </w:t>
      </w:r>
      <w:proofErr w:type="gramStart"/>
      <w:r w:rsidRPr="005D2A23">
        <w:rPr>
          <w:b/>
          <w:bCs/>
          <w:i/>
          <w:iCs/>
        </w:rPr>
        <w:t>CBW</w:t>
      </w:r>
      <w:bookmarkStart w:id="11" w:name="_Toc146741372"/>
      <w:bookmarkEnd w:id="10"/>
      <w:proofErr w:type="gramEnd"/>
    </w:p>
    <w:p w14:paraId="31EE454F" w14:textId="4BDAF6E1" w:rsidR="00B914C7" w:rsidRPr="00F44E6E" w:rsidRDefault="00B914C7" w:rsidP="00F44E6E">
      <w:pPr>
        <w:pStyle w:val="ListParagraph"/>
        <w:numPr>
          <w:ilvl w:val="0"/>
          <w:numId w:val="27"/>
        </w:numPr>
        <w:spacing w:line="360" w:lineRule="auto"/>
        <w:ind w:firstLineChars="0"/>
        <w:rPr>
          <w:b/>
          <w:bCs/>
          <w:i/>
          <w:iCs/>
        </w:rPr>
      </w:pPr>
      <w:bookmarkStart w:id="12" w:name="_Toc146741373"/>
      <w:bookmarkEnd w:id="11"/>
      <w:r w:rsidRPr="00F44E6E">
        <w:rPr>
          <w:b/>
          <w:bCs/>
          <w:i/>
          <w:iCs/>
        </w:rPr>
        <w:t xml:space="preserve">Aggregation level: </w:t>
      </w:r>
      <w:r w:rsidR="002F0E78">
        <w:rPr>
          <w:b/>
          <w:bCs/>
          <w:i/>
          <w:iCs/>
        </w:rPr>
        <w:t xml:space="preserve">2 and </w:t>
      </w:r>
      <w:r w:rsidRPr="00F44E6E">
        <w:rPr>
          <w:b/>
          <w:bCs/>
          <w:i/>
          <w:iCs/>
        </w:rPr>
        <w:t>4</w:t>
      </w:r>
      <w:bookmarkEnd w:id="12"/>
    </w:p>
    <w:p w14:paraId="1CE5C85C" w14:textId="77777777" w:rsidR="00B914C7" w:rsidRPr="00A13951" w:rsidRDefault="00B914C7" w:rsidP="00B914C7">
      <w:pPr>
        <w:rPr>
          <w:b/>
          <w:bCs/>
          <w:u w:val="single"/>
        </w:rPr>
      </w:pPr>
      <w:r w:rsidRPr="00A13951">
        <w:rPr>
          <w:b/>
          <w:bCs/>
          <w:u w:val="single"/>
        </w:rPr>
        <w:t>PBCH assumptions</w:t>
      </w:r>
    </w:p>
    <w:p w14:paraId="36443109" w14:textId="5B63E3F2" w:rsidR="00B914C7" w:rsidRDefault="00B914C7" w:rsidP="00B914C7">
      <w:r>
        <w:t>Current TN FR2 PBCH demodulation requirements include both SSB index known and unknown cases</w:t>
      </w:r>
      <w:r w:rsidR="00C31EB7">
        <w:t xml:space="preserve">, which are the same </w:t>
      </w:r>
      <w:r w:rsidR="004B4EFA">
        <w:t xml:space="preserve">as we used for NTN FR2. </w:t>
      </w:r>
      <w:r w:rsidR="000362EC">
        <w:t xml:space="preserve">Thus, we prefer to reuse the </w:t>
      </w:r>
      <w:r w:rsidR="009F04DF">
        <w:t>existing TN FR2 PBCH requirements.</w:t>
      </w:r>
    </w:p>
    <w:p w14:paraId="6A326503" w14:textId="3A7B7CDE" w:rsidR="00B914C7" w:rsidRPr="00596637" w:rsidRDefault="00B914C7" w:rsidP="00FC0CAD">
      <w:pPr>
        <w:rPr>
          <w:b/>
          <w:bCs/>
          <w:i/>
          <w:iCs/>
        </w:rPr>
      </w:pPr>
      <w:bookmarkStart w:id="13" w:name="_Toc146741374"/>
      <w:r w:rsidRPr="00596637">
        <w:rPr>
          <w:b/>
          <w:bCs/>
          <w:i/>
          <w:iCs/>
        </w:rPr>
        <w:t xml:space="preserve">Proposal </w:t>
      </w:r>
      <w:r w:rsidR="000F0291">
        <w:rPr>
          <w:b/>
          <w:bCs/>
          <w:i/>
          <w:iCs/>
        </w:rPr>
        <w:t>12</w:t>
      </w:r>
      <w:r w:rsidR="00596637" w:rsidRPr="00596637">
        <w:rPr>
          <w:b/>
          <w:bCs/>
          <w:i/>
          <w:iCs/>
        </w:rPr>
        <w:t xml:space="preserve">: </w:t>
      </w:r>
      <w:bookmarkEnd w:id="13"/>
      <w:r w:rsidR="00566AE5" w:rsidRPr="00566AE5">
        <w:rPr>
          <w:b/>
          <w:bCs/>
          <w:i/>
          <w:iCs/>
        </w:rPr>
        <w:t>Reuse the existing PBCH demod</w:t>
      </w:r>
      <w:r w:rsidR="00566AE5">
        <w:rPr>
          <w:b/>
          <w:bCs/>
          <w:i/>
          <w:iCs/>
        </w:rPr>
        <w:t>ulation</w:t>
      </w:r>
      <w:r w:rsidR="00566AE5" w:rsidRPr="00566AE5">
        <w:rPr>
          <w:b/>
          <w:bCs/>
          <w:i/>
          <w:iCs/>
        </w:rPr>
        <w:t xml:space="preserve"> requirements for FR2</w:t>
      </w:r>
      <w:r w:rsidR="00566AE5">
        <w:rPr>
          <w:b/>
          <w:bCs/>
          <w:i/>
          <w:iCs/>
        </w:rPr>
        <w:t xml:space="preserve"> </w:t>
      </w:r>
      <w:r w:rsidR="00566AE5" w:rsidRPr="00566AE5">
        <w:rPr>
          <w:b/>
          <w:bCs/>
          <w:i/>
          <w:iCs/>
        </w:rPr>
        <w:t>NTN</w:t>
      </w:r>
      <w:r w:rsidR="00566AE5">
        <w:rPr>
          <w:b/>
          <w:bCs/>
          <w:i/>
          <w:iCs/>
        </w:rPr>
        <w:t xml:space="preserve"> enhancement.</w:t>
      </w:r>
    </w:p>
    <w:p w14:paraId="08539BCC" w14:textId="54185738" w:rsidR="0040439D" w:rsidRDefault="00B914C7" w:rsidP="00E47A68">
      <w:pPr>
        <w:pStyle w:val="Proposal"/>
      </w:pPr>
      <w:r>
        <w:t xml:space="preserve">   </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555FC79E" w:rsidR="007B3841" w:rsidRDefault="00070AA9" w:rsidP="007B3841">
      <w:r>
        <w:t xml:space="preserve">In this contribution, </w:t>
      </w:r>
      <w:r w:rsidR="003A132B">
        <w:t xml:space="preserve">we </w:t>
      </w:r>
      <w:r w:rsidR="004A1749">
        <w:t>gave our analysis on the general issues and UE demodulation impact.</w:t>
      </w:r>
    </w:p>
    <w:p w14:paraId="3F203111" w14:textId="5ED2EF5F" w:rsidR="00C700D9" w:rsidRDefault="000A3985" w:rsidP="007B3841">
      <w:r>
        <w:t>We summarized our proposals</w:t>
      </w:r>
      <w:r w:rsidR="00C700D9">
        <w:t xml:space="preserve"> as follows:</w:t>
      </w:r>
    </w:p>
    <w:p w14:paraId="1948435D" w14:textId="1F9881C0" w:rsidR="005D4563" w:rsidRDefault="005D4563" w:rsidP="005D4563">
      <w:pPr>
        <w:rPr>
          <w:b/>
          <w:bCs/>
          <w:i/>
          <w:iCs/>
        </w:rPr>
      </w:pPr>
      <w:r w:rsidRPr="00D879F5">
        <w:rPr>
          <w:b/>
          <w:i/>
        </w:rPr>
        <w:t xml:space="preserve">Proposal 1: </w:t>
      </w:r>
      <w:r w:rsidR="00B231F9">
        <w:rPr>
          <w:b/>
          <w:bCs/>
          <w:i/>
          <w:iCs/>
        </w:rPr>
        <w:t>Do not introduce specific UE demodulation requirements for GSO scenario</w:t>
      </w:r>
      <w:r w:rsidR="0058400E">
        <w:rPr>
          <w:b/>
          <w:bCs/>
          <w:i/>
          <w:iCs/>
        </w:rPr>
        <w:t>, legacy TN FR1 and FR2 UE demodulation requirement can be reused.</w:t>
      </w:r>
      <w:r w:rsidR="00B231F9" w:rsidRPr="00B231F9" w:rsidDel="00B231F9">
        <w:rPr>
          <w:b/>
          <w:i/>
          <w:highlight w:val="yellow"/>
        </w:rPr>
        <w:t xml:space="preserve"> </w:t>
      </w:r>
    </w:p>
    <w:p w14:paraId="502A7ED7" w14:textId="1FDD6F16" w:rsidR="00B231F9" w:rsidRDefault="00B231F9" w:rsidP="005D4563">
      <w:pPr>
        <w:rPr>
          <w:b/>
          <w:bCs/>
          <w:i/>
          <w:iCs/>
        </w:rPr>
      </w:pPr>
      <w:r>
        <w:rPr>
          <w:b/>
          <w:bCs/>
          <w:i/>
          <w:iCs/>
        </w:rPr>
        <w:t xml:space="preserve">Proposal 2: Use one set of requirements to cover both GSO and </w:t>
      </w:r>
      <w:r w:rsidR="00356DB7">
        <w:rPr>
          <w:b/>
          <w:bCs/>
          <w:i/>
          <w:iCs/>
        </w:rPr>
        <w:t>NGSO</w:t>
      </w:r>
      <w:r>
        <w:rPr>
          <w:b/>
          <w:bCs/>
          <w:i/>
          <w:iCs/>
        </w:rPr>
        <w:t xml:space="preserve"> scenarios for SAN.</w:t>
      </w:r>
    </w:p>
    <w:p w14:paraId="7F041EAE" w14:textId="77777777" w:rsidR="0093200E" w:rsidRDefault="0093200E" w:rsidP="0093200E">
      <w:pPr>
        <w:rPr>
          <w:b/>
          <w:bCs/>
          <w:i/>
          <w:iCs/>
        </w:rPr>
      </w:pPr>
      <w:r>
        <w:rPr>
          <w:b/>
          <w:bCs/>
          <w:i/>
          <w:iCs/>
        </w:rPr>
        <w:t>Proposal 3: Derive the Doppler value based on the residual frequency error, take 3000Hz for UL and 2000Hz for DL as a starting point.</w:t>
      </w:r>
    </w:p>
    <w:p w14:paraId="5C1A039A" w14:textId="77777777" w:rsidR="0093200E" w:rsidRPr="001A1A86" w:rsidRDefault="0093200E" w:rsidP="0093200E">
      <w:pPr>
        <w:rPr>
          <w:i/>
          <w:iCs/>
        </w:rPr>
      </w:pPr>
      <w:r w:rsidRPr="001A1A86">
        <w:rPr>
          <w:b/>
          <w:bCs/>
          <w:i/>
          <w:iCs/>
        </w:rPr>
        <w:t xml:space="preserve">Observation 1: The DL CNR range is 0.5 ~ 11.6dB and UL CNR range is -3.3 ~ 21.4dB when channel bandwidth &lt;=200MHz. </w:t>
      </w:r>
    </w:p>
    <w:p w14:paraId="198E1DFA" w14:textId="12749F90" w:rsidR="005D4563" w:rsidRDefault="00D67539" w:rsidP="005D4563">
      <w:pPr>
        <w:rPr>
          <w:b/>
          <w:bCs/>
          <w:i/>
          <w:iCs/>
        </w:rPr>
      </w:pPr>
      <w:r w:rsidRPr="00831866">
        <w:rPr>
          <w:b/>
          <w:bCs/>
          <w:i/>
          <w:iCs/>
        </w:rPr>
        <w:t xml:space="preserve">Proposal </w:t>
      </w:r>
      <w:r>
        <w:rPr>
          <w:b/>
          <w:bCs/>
          <w:i/>
          <w:iCs/>
        </w:rPr>
        <w:t>4</w:t>
      </w:r>
      <w:r w:rsidRPr="00831866">
        <w:rPr>
          <w:b/>
          <w:bCs/>
          <w:i/>
          <w:iCs/>
        </w:rPr>
        <w:t xml:space="preserve">: Consider 1T1R parabolic VSAT as a starting </w:t>
      </w:r>
      <w:proofErr w:type="spellStart"/>
      <w:r w:rsidRPr="00831866">
        <w:rPr>
          <w:b/>
          <w:bCs/>
          <w:i/>
          <w:iCs/>
        </w:rPr>
        <w:t>point</w:t>
      </w:r>
      <w:r w:rsidR="005D4563" w:rsidRPr="009D02D8">
        <w:rPr>
          <w:b/>
          <w:bCs/>
          <w:i/>
          <w:iCs/>
        </w:rPr>
        <w:t>Proposal</w:t>
      </w:r>
      <w:proofErr w:type="spellEnd"/>
      <w:r w:rsidR="005D4563">
        <w:rPr>
          <w:b/>
          <w:bCs/>
          <w:i/>
          <w:iCs/>
        </w:rPr>
        <w:t xml:space="preserve"> </w:t>
      </w:r>
      <w:r w:rsidR="002C4A15">
        <w:rPr>
          <w:b/>
          <w:bCs/>
          <w:i/>
          <w:iCs/>
        </w:rPr>
        <w:t>5</w:t>
      </w:r>
      <w:r w:rsidR="005D4563">
        <w:rPr>
          <w:b/>
          <w:bCs/>
          <w:i/>
          <w:iCs/>
        </w:rPr>
        <w:t>: Further evaluate the feasibility of reusing TN FR2 PDCCH requirements.</w:t>
      </w:r>
    </w:p>
    <w:p w14:paraId="7C20CCEB" w14:textId="00E91DAC" w:rsidR="005D4563" w:rsidRDefault="005D4563" w:rsidP="005D4563">
      <w:pPr>
        <w:rPr>
          <w:b/>
          <w:bCs/>
          <w:i/>
          <w:iCs/>
        </w:rPr>
      </w:pPr>
      <w:r>
        <w:rPr>
          <w:b/>
          <w:bCs/>
          <w:i/>
          <w:iCs/>
        </w:rPr>
        <w:t xml:space="preserve">Proposal </w:t>
      </w:r>
      <w:r w:rsidR="002C4A15">
        <w:rPr>
          <w:b/>
          <w:bCs/>
          <w:i/>
          <w:iCs/>
        </w:rPr>
        <w:t>6</w:t>
      </w:r>
      <w:r>
        <w:rPr>
          <w:b/>
          <w:bCs/>
          <w:i/>
          <w:iCs/>
        </w:rPr>
        <w:t xml:space="preserve">: Reuse the existing PBCH demodulation requirements for FR2-1 for </w:t>
      </w:r>
      <w:proofErr w:type="spellStart"/>
      <w:r>
        <w:rPr>
          <w:b/>
          <w:bCs/>
          <w:i/>
          <w:iCs/>
        </w:rPr>
        <w:t>eNTN</w:t>
      </w:r>
      <w:proofErr w:type="spellEnd"/>
      <w:r>
        <w:rPr>
          <w:b/>
          <w:bCs/>
          <w:i/>
          <w:iCs/>
        </w:rPr>
        <w:t>.</w:t>
      </w:r>
    </w:p>
    <w:p w14:paraId="1162500E" w14:textId="35CDA43E" w:rsidR="005D4563" w:rsidRPr="00135617" w:rsidRDefault="005D4563" w:rsidP="005D4563">
      <w:pPr>
        <w:rPr>
          <w:b/>
          <w:bCs/>
          <w:i/>
          <w:iCs/>
        </w:rPr>
      </w:pPr>
      <w:r>
        <w:rPr>
          <w:b/>
          <w:bCs/>
          <w:i/>
          <w:iCs/>
        </w:rPr>
        <w:t xml:space="preserve">Proposal </w:t>
      </w:r>
      <w:r w:rsidR="002C4A15">
        <w:rPr>
          <w:b/>
          <w:bCs/>
          <w:i/>
          <w:iCs/>
        </w:rPr>
        <w:t>7</w:t>
      </w:r>
      <w:r>
        <w:rPr>
          <w:b/>
          <w:bCs/>
          <w:i/>
          <w:iCs/>
        </w:rPr>
        <w:t>: Do not define UE CSI reporting requirement for above 10GHz bands.</w:t>
      </w:r>
    </w:p>
    <w:p w14:paraId="03A5E628" w14:textId="514BEC53" w:rsidR="005D4563" w:rsidRPr="00E97B7F" w:rsidRDefault="005D4563" w:rsidP="005D4563">
      <w:pPr>
        <w:rPr>
          <w:b/>
          <w:bCs/>
          <w:i/>
          <w:iCs/>
        </w:rPr>
      </w:pPr>
      <w:r w:rsidRPr="00E97B7F">
        <w:rPr>
          <w:b/>
          <w:bCs/>
          <w:i/>
          <w:iCs/>
        </w:rPr>
        <w:t xml:space="preserve">Proposal </w:t>
      </w:r>
      <w:r w:rsidR="002C4A15">
        <w:rPr>
          <w:b/>
          <w:bCs/>
          <w:i/>
          <w:iCs/>
        </w:rPr>
        <w:t>8</w:t>
      </w:r>
      <w:r w:rsidRPr="00E97B7F">
        <w:rPr>
          <w:b/>
          <w:bCs/>
          <w:i/>
          <w:iCs/>
        </w:rPr>
        <w:t xml:space="preserve">: </w:t>
      </w:r>
      <w:r>
        <w:rPr>
          <w:b/>
          <w:bCs/>
          <w:i/>
          <w:iCs/>
        </w:rPr>
        <w:t>Consider 100MHz for channel bandwidth</w:t>
      </w:r>
      <w:r w:rsidR="00937FBF">
        <w:rPr>
          <w:b/>
          <w:bCs/>
          <w:i/>
          <w:iCs/>
        </w:rPr>
        <w:t>.</w:t>
      </w:r>
    </w:p>
    <w:p w14:paraId="2989FBF1" w14:textId="70E982B0" w:rsidR="005D4563" w:rsidRDefault="005D4563" w:rsidP="005D4563">
      <w:r w:rsidRPr="00D54273">
        <w:rPr>
          <w:b/>
          <w:bCs/>
          <w:i/>
          <w:iCs/>
        </w:rPr>
        <w:t xml:space="preserve">Proposal </w:t>
      </w:r>
      <w:r w:rsidR="008F43B0">
        <w:rPr>
          <w:b/>
          <w:bCs/>
          <w:i/>
          <w:iCs/>
        </w:rPr>
        <w:t>9</w:t>
      </w:r>
      <w:r w:rsidRPr="00D54273">
        <w:rPr>
          <w:b/>
          <w:bCs/>
          <w:i/>
          <w:iCs/>
        </w:rPr>
        <w:t xml:space="preserve">: </w:t>
      </w:r>
      <w:r w:rsidRPr="009D7913">
        <w:rPr>
          <w:b/>
          <w:bCs/>
          <w:i/>
          <w:iCs/>
        </w:rPr>
        <w:t xml:space="preserve">Take Rx phase noise impact into impairment results and companies </w:t>
      </w:r>
      <w:r w:rsidR="00695BC5">
        <w:rPr>
          <w:b/>
          <w:bCs/>
          <w:i/>
          <w:iCs/>
        </w:rPr>
        <w:t>can</w:t>
      </w:r>
      <w:r w:rsidR="00EF2E6D">
        <w:rPr>
          <w:b/>
          <w:bCs/>
          <w:i/>
          <w:iCs/>
        </w:rPr>
        <w:t xml:space="preserve"> </w:t>
      </w:r>
      <w:r w:rsidRPr="009D7913">
        <w:rPr>
          <w:b/>
          <w:bCs/>
          <w:i/>
          <w:iCs/>
        </w:rPr>
        <w:t>give proper values based on preferred PN model</w:t>
      </w:r>
      <w:r w:rsidR="008501E6">
        <w:rPr>
          <w:b/>
          <w:bCs/>
          <w:i/>
          <w:iCs/>
        </w:rPr>
        <w:t>.</w:t>
      </w:r>
    </w:p>
    <w:p w14:paraId="2D93245E" w14:textId="13F9503C" w:rsidR="005D4563" w:rsidRPr="008C40FE" w:rsidRDefault="005D4563" w:rsidP="005D4563">
      <w:pPr>
        <w:rPr>
          <w:b/>
          <w:bCs/>
          <w:i/>
          <w:iCs/>
        </w:rPr>
      </w:pPr>
      <w:r w:rsidRPr="008C40FE">
        <w:rPr>
          <w:b/>
          <w:bCs/>
          <w:i/>
          <w:iCs/>
        </w:rPr>
        <w:t xml:space="preserve">Proposal </w:t>
      </w:r>
      <w:r w:rsidR="008F43B0">
        <w:rPr>
          <w:b/>
          <w:bCs/>
          <w:i/>
          <w:iCs/>
        </w:rPr>
        <w:t>10</w:t>
      </w:r>
      <w:r w:rsidRPr="008C40FE">
        <w:rPr>
          <w:b/>
          <w:bCs/>
          <w:i/>
          <w:iCs/>
        </w:rPr>
        <w:t xml:space="preserve">: Introduce </w:t>
      </w:r>
      <w:r w:rsidR="00A86CAF">
        <w:rPr>
          <w:b/>
          <w:bCs/>
          <w:i/>
          <w:iCs/>
        </w:rPr>
        <w:t xml:space="preserve">new </w:t>
      </w:r>
      <w:r w:rsidRPr="008C40FE">
        <w:rPr>
          <w:b/>
          <w:bCs/>
          <w:i/>
          <w:iCs/>
        </w:rPr>
        <w:t xml:space="preserve">PDSCH </w:t>
      </w:r>
      <w:r w:rsidR="00A86CAF">
        <w:rPr>
          <w:b/>
          <w:bCs/>
          <w:i/>
          <w:iCs/>
        </w:rPr>
        <w:t xml:space="preserve">demodulation requirements </w:t>
      </w:r>
      <w:r w:rsidRPr="008C40FE">
        <w:rPr>
          <w:b/>
          <w:bCs/>
          <w:i/>
          <w:iCs/>
        </w:rPr>
        <w:t>with mapping type A for single carrier</w:t>
      </w:r>
      <w:r w:rsidR="00A86CAF">
        <w:rPr>
          <w:b/>
          <w:bCs/>
          <w:i/>
          <w:iCs/>
        </w:rPr>
        <w:t xml:space="preserve"> </w:t>
      </w:r>
      <w:r w:rsidRPr="008C40FE">
        <w:rPr>
          <w:b/>
          <w:bCs/>
          <w:i/>
          <w:iCs/>
        </w:rPr>
        <w:t xml:space="preserve">for Rel-18 NR NTN FR2 demodulation. Consider following common configurations for initial discussion:  </w:t>
      </w:r>
    </w:p>
    <w:p w14:paraId="00E6FF7F" w14:textId="77777777" w:rsidR="005D4563" w:rsidRDefault="005D4563" w:rsidP="005D4563">
      <w:pPr>
        <w:pStyle w:val="ListParagraph"/>
        <w:numPr>
          <w:ilvl w:val="0"/>
          <w:numId w:val="26"/>
        </w:numPr>
        <w:spacing w:line="360" w:lineRule="auto"/>
        <w:ind w:firstLineChars="0"/>
        <w:rPr>
          <w:b/>
          <w:bCs/>
          <w:i/>
          <w:iCs/>
        </w:rPr>
      </w:pPr>
      <w:r w:rsidRPr="00252B8A">
        <w:rPr>
          <w:b/>
          <w:bCs/>
          <w:i/>
          <w:iCs/>
        </w:rPr>
        <w:t xml:space="preserve">SCS and CBW: Prioritize 120kHz SCS and 100MHz </w:t>
      </w:r>
      <w:proofErr w:type="gramStart"/>
      <w:r w:rsidRPr="00252B8A">
        <w:rPr>
          <w:b/>
          <w:bCs/>
          <w:i/>
          <w:iCs/>
        </w:rPr>
        <w:t>CBW</w:t>
      </w:r>
      <w:proofErr w:type="gramEnd"/>
    </w:p>
    <w:p w14:paraId="38E45A58" w14:textId="77777777" w:rsidR="005D4563" w:rsidRDefault="005D4563" w:rsidP="005D4563">
      <w:pPr>
        <w:pStyle w:val="ListParagraph"/>
        <w:numPr>
          <w:ilvl w:val="0"/>
          <w:numId w:val="26"/>
        </w:numPr>
        <w:spacing w:line="360" w:lineRule="auto"/>
        <w:ind w:firstLineChars="0"/>
        <w:rPr>
          <w:b/>
          <w:bCs/>
          <w:i/>
          <w:iCs/>
        </w:rPr>
      </w:pPr>
      <w:r w:rsidRPr="00252B8A">
        <w:rPr>
          <w:b/>
          <w:bCs/>
          <w:i/>
          <w:iCs/>
        </w:rPr>
        <w:t>Rank: 1</w:t>
      </w:r>
    </w:p>
    <w:p w14:paraId="357236D7" w14:textId="77777777" w:rsidR="005D4563" w:rsidRPr="00252B8A" w:rsidRDefault="005D4563" w:rsidP="005D4563">
      <w:pPr>
        <w:pStyle w:val="ListParagraph"/>
        <w:numPr>
          <w:ilvl w:val="0"/>
          <w:numId w:val="26"/>
        </w:numPr>
        <w:spacing w:line="360" w:lineRule="auto"/>
        <w:ind w:firstLineChars="0"/>
        <w:rPr>
          <w:b/>
          <w:bCs/>
          <w:i/>
          <w:iCs/>
        </w:rPr>
      </w:pPr>
      <w:r w:rsidRPr="00252B8A">
        <w:rPr>
          <w:b/>
          <w:bCs/>
          <w:i/>
          <w:iCs/>
        </w:rPr>
        <w:t xml:space="preserve">Modulation level: Prioritize 16QAM and QPSK. </w:t>
      </w:r>
    </w:p>
    <w:p w14:paraId="79AEAD52" w14:textId="501E982E" w:rsidR="005D4563" w:rsidRPr="005D2A23" w:rsidRDefault="005D4563" w:rsidP="005D4563">
      <w:pPr>
        <w:rPr>
          <w:b/>
          <w:bCs/>
          <w:i/>
          <w:iCs/>
        </w:rPr>
      </w:pPr>
      <w:r w:rsidRPr="005D2A23">
        <w:rPr>
          <w:b/>
          <w:bCs/>
          <w:i/>
          <w:iCs/>
        </w:rPr>
        <w:lastRenderedPageBreak/>
        <w:t xml:space="preserve">Proposal </w:t>
      </w:r>
      <w:r>
        <w:rPr>
          <w:b/>
          <w:bCs/>
          <w:i/>
          <w:iCs/>
        </w:rPr>
        <w:t>1</w:t>
      </w:r>
      <w:r w:rsidR="008F43B0">
        <w:rPr>
          <w:b/>
          <w:bCs/>
          <w:i/>
          <w:iCs/>
        </w:rPr>
        <w:t>1</w:t>
      </w:r>
      <w:r w:rsidRPr="005D2A23">
        <w:rPr>
          <w:b/>
          <w:bCs/>
          <w:i/>
          <w:iCs/>
        </w:rPr>
        <w:t xml:space="preserve">: Introduce </w:t>
      </w:r>
      <w:r w:rsidR="00A86CAF">
        <w:rPr>
          <w:b/>
          <w:bCs/>
          <w:i/>
          <w:iCs/>
        </w:rPr>
        <w:t xml:space="preserve">new </w:t>
      </w:r>
      <w:r w:rsidRPr="005D2A23">
        <w:rPr>
          <w:b/>
          <w:bCs/>
          <w:i/>
          <w:iCs/>
        </w:rPr>
        <w:t xml:space="preserve">PDCCH </w:t>
      </w:r>
      <w:r w:rsidR="00A86CAF">
        <w:rPr>
          <w:b/>
          <w:bCs/>
          <w:i/>
          <w:iCs/>
        </w:rPr>
        <w:t>demodulation</w:t>
      </w:r>
      <w:r w:rsidRPr="005D2A23">
        <w:rPr>
          <w:b/>
          <w:bCs/>
          <w:i/>
          <w:iCs/>
        </w:rPr>
        <w:t xml:space="preserve"> requirements for Rel-18 NR NTN FR2 demodulation.</w:t>
      </w:r>
      <w:r>
        <w:rPr>
          <w:b/>
          <w:bCs/>
          <w:i/>
          <w:iCs/>
        </w:rPr>
        <w:t xml:space="preserve"> </w:t>
      </w:r>
      <w:r w:rsidRPr="005D2A23">
        <w:rPr>
          <w:b/>
          <w:bCs/>
          <w:i/>
          <w:iCs/>
        </w:rPr>
        <w:t>Consider following common configurations for initial discussion:</w:t>
      </w:r>
    </w:p>
    <w:p w14:paraId="3D3C0D1D" w14:textId="77777777" w:rsidR="005D4563" w:rsidRDefault="005D4563" w:rsidP="005D4563">
      <w:pPr>
        <w:pStyle w:val="ListParagraph"/>
        <w:numPr>
          <w:ilvl w:val="0"/>
          <w:numId w:val="27"/>
        </w:numPr>
        <w:spacing w:line="360" w:lineRule="auto"/>
        <w:ind w:firstLineChars="0"/>
        <w:rPr>
          <w:b/>
          <w:bCs/>
          <w:i/>
          <w:iCs/>
        </w:rPr>
      </w:pPr>
      <w:r w:rsidRPr="005D2A23">
        <w:rPr>
          <w:b/>
          <w:bCs/>
          <w:i/>
          <w:iCs/>
        </w:rPr>
        <w:t xml:space="preserve">SCS and CBW: Prioritize 120kHz SCS and 100MHz </w:t>
      </w:r>
      <w:proofErr w:type="gramStart"/>
      <w:r w:rsidRPr="005D2A23">
        <w:rPr>
          <w:b/>
          <w:bCs/>
          <w:i/>
          <w:iCs/>
        </w:rPr>
        <w:t>CBW</w:t>
      </w:r>
      <w:proofErr w:type="gramEnd"/>
    </w:p>
    <w:p w14:paraId="1915A41A" w14:textId="28BDAC81" w:rsidR="005D4563" w:rsidRPr="00F44E6E" w:rsidRDefault="005D4563" w:rsidP="005D4563">
      <w:pPr>
        <w:pStyle w:val="ListParagraph"/>
        <w:numPr>
          <w:ilvl w:val="0"/>
          <w:numId w:val="27"/>
        </w:numPr>
        <w:spacing w:line="360" w:lineRule="auto"/>
        <w:ind w:firstLineChars="0"/>
        <w:rPr>
          <w:b/>
          <w:bCs/>
          <w:i/>
          <w:iCs/>
        </w:rPr>
      </w:pPr>
      <w:r w:rsidRPr="00F44E6E">
        <w:rPr>
          <w:b/>
          <w:bCs/>
          <w:i/>
          <w:iCs/>
        </w:rPr>
        <w:t xml:space="preserve">Aggregation level: </w:t>
      </w:r>
      <w:r w:rsidR="0059006A">
        <w:rPr>
          <w:b/>
          <w:bCs/>
          <w:i/>
          <w:iCs/>
        </w:rPr>
        <w:t xml:space="preserve">2 and </w:t>
      </w:r>
      <w:r w:rsidRPr="00F44E6E">
        <w:rPr>
          <w:b/>
          <w:bCs/>
          <w:i/>
          <w:iCs/>
        </w:rPr>
        <w:t>4</w:t>
      </w:r>
    </w:p>
    <w:p w14:paraId="704316EC" w14:textId="40C10DC7" w:rsidR="00C700D9" w:rsidRPr="005D4563" w:rsidRDefault="005D4563" w:rsidP="0059006A">
      <w:pPr>
        <w:rPr>
          <w:b/>
          <w:bCs/>
          <w:i/>
          <w:iCs/>
        </w:rPr>
      </w:pPr>
      <w:r w:rsidRPr="00596637">
        <w:rPr>
          <w:b/>
          <w:bCs/>
          <w:i/>
          <w:iCs/>
        </w:rPr>
        <w:t xml:space="preserve">Proposal </w:t>
      </w:r>
      <w:r>
        <w:rPr>
          <w:b/>
          <w:bCs/>
          <w:i/>
          <w:iCs/>
        </w:rPr>
        <w:t>1</w:t>
      </w:r>
      <w:r w:rsidR="008F43B0">
        <w:rPr>
          <w:b/>
          <w:bCs/>
          <w:i/>
          <w:iCs/>
        </w:rPr>
        <w:t>2</w:t>
      </w:r>
      <w:r w:rsidRPr="00596637">
        <w:rPr>
          <w:b/>
          <w:bCs/>
          <w:i/>
          <w:iCs/>
        </w:rPr>
        <w:t xml:space="preserve">: </w:t>
      </w:r>
      <w:r w:rsidR="0059006A" w:rsidRPr="00566AE5">
        <w:rPr>
          <w:b/>
          <w:bCs/>
          <w:i/>
          <w:iCs/>
        </w:rPr>
        <w:t>Reuse the existing PBCH demod</w:t>
      </w:r>
      <w:r w:rsidR="0059006A">
        <w:rPr>
          <w:b/>
          <w:bCs/>
          <w:i/>
          <w:iCs/>
        </w:rPr>
        <w:t>ulation</w:t>
      </w:r>
      <w:r w:rsidR="0059006A" w:rsidRPr="00566AE5">
        <w:rPr>
          <w:b/>
          <w:bCs/>
          <w:i/>
          <w:iCs/>
        </w:rPr>
        <w:t xml:space="preserve"> requirements for FR2</w:t>
      </w:r>
      <w:r w:rsidR="0059006A">
        <w:rPr>
          <w:b/>
          <w:bCs/>
          <w:i/>
          <w:iCs/>
        </w:rPr>
        <w:t xml:space="preserve"> </w:t>
      </w:r>
      <w:r w:rsidR="0059006A" w:rsidRPr="00566AE5">
        <w:rPr>
          <w:b/>
          <w:bCs/>
          <w:i/>
          <w:iCs/>
        </w:rPr>
        <w:t>NTN</w:t>
      </w:r>
      <w:r w:rsidR="0059006A">
        <w:rPr>
          <w:b/>
          <w:bCs/>
          <w:i/>
          <w:iCs/>
        </w:rPr>
        <w:t xml:space="preserve"> enhancement.</w:t>
      </w:r>
    </w:p>
    <w:p w14:paraId="512FA904" w14:textId="3DA6D76F" w:rsidR="00637D8F" w:rsidRPr="008F6181" w:rsidRDefault="007B3841" w:rsidP="008F6181">
      <w:pPr>
        <w:pStyle w:val="Heading1"/>
        <w:jc w:val="both"/>
        <w:rPr>
          <w:lang w:val="en-US"/>
        </w:rPr>
      </w:pPr>
      <w:r w:rsidRPr="0092180D">
        <w:rPr>
          <w:lang w:val="en-US"/>
        </w:rPr>
        <w:t>References</w:t>
      </w:r>
    </w:p>
    <w:p w14:paraId="178568B0" w14:textId="51B2223A" w:rsidR="00227DD4" w:rsidRDefault="00227DD4" w:rsidP="00227DD4">
      <w:pPr>
        <w:ind w:left="720" w:hanging="720"/>
        <w:rPr>
          <w:rFonts w:cstheme="minorHAnsi"/>
        </w:rPr>
      </w:pPr>
      <w:r w:rsidRPr="00A12448">
        <w:rPr>
          <w:rFonts w:cstheme="minorHAnsi"/>
        </w:rPr>
        <w:t>[1]</w:t>
      </w:r>
      <w:r w:rsidRPr="00A12448">
        <w:rPr>
          <w:rFonts w:cstheme="minorHAnsi"/>
        </w:rPr>
        <w:tab/>
      </w:r>
      <w:r w:rsidR="00F44379">
        <w:rPr>
          <w:rFonts w:cstheme="minorHAnsi"/>
        </w:rPr>
        <w:t>R4-2316921: WF on NR</w:t>
      </w:r>
    </w:p>
    <w:p w14:paraId="13CAF1E6" w14:textId="3B1AD498" w:rsidR="003A132B" w:rsidRDefault="003A132B" w:rsidP="00885C88">
      <w:pPr>
        <w:ind w:left="720" w:hanging="720"/>
        <w:rPr>
          <w:rFonts w:cstheme="minorHAnsi"/>
        </w:rPr>
      </w:pPr>
      <w:r>
        <w:rPr>
          <w:rFonts w:cstheme="minorHAnsi"/>
        </w:rPr>
        <w:t>[</w:t>
      </w:r>
      <w:r w:rsidR="00227DD4">
        <w:rPr>
          <w:rFonts w:cstheme="minorHAnsi"/>
        </w:rPr>
        <w:t>2</w:t>
      </w:r>
      <w:r>
        <w:rPr>
          <w:rFonts w:cstheme="minorHAnsi"/>
        </w:rPr>
        <w:t xml:space="preserve">]          </w:t>
      </w:r>
      <w:r w:rsidR="00963F99" w:rsidRPr="00963F99">
        <w:rPr>
          <w:rFonts w:cstheme="minorHAnsi"/>
        </w:rPr>
        <w:t>RP-223534, Revised WID: NR NTN (Non-Terrestrial Networks) enhancements, Thales</w:t>
      </w:r>
    </w:p>
    <w:p w14:paraId="2D9767A0" w14:textId="77777777" w:rsidR="007A5A6F" w:rsidRDefault="007A5A6F" w:rsidP="007A5A6F">
      <w:pPr>
        <w:ind w:left="720" w:hanging="720"/>
      </w:pPr>
      <w:r w:rsidRPr="007A5A6F">
        <w:t xml:space="preserve">[3] </w:t>
      </w:r>
      <w:r w:rsidRPr="007A5A6F">
        <w:tab/>
        <w:t>TR38.811, v15.4.0</w:t>
      </w:r>
    </w:p>
    <w:p w14:paraId="313F6503" w14:textId="2F04A2E9" w:rsidR="009A693F" w:rsidRPr="007A5A6F" w:rsidRDefault="009A693F" w:rsidP="007A5A6F">
      <w:pPr>
        <w:ind w:left="720" w:hanging="720"/>
      </w:pPr>
      <w:r>
        <w:t>[4]</w:t>
      </w:r>
      <w:r>
        <w:tab/>
        <w:t>R4-231</w:t>
      </w:r>
      <w:r w:rsidR="008608E9">
        <w:t>9</w:t>
      </w:r>
      <w:r w:rsidR="004A4744">
        <w:t>224</w:t>
      </w:r>
      <w:r w:rsidR="00052474">
        <w:t>:</w:t>
      </w:r>
      <w:r>
        <w:t xml:space="preserve"> Simulation results </w:t>
      </w:r>
      <w:r w:rsidR="00767989">
        <w:t>for NR NTN enhancement UE demodulation</w:t>
      </w:r>
      <w:r w:rsidR="00C371AF">
        <w:t>, Ericsson</w:t>
      </w:r>
    </w:p>
    <w:p w14:paraId="27D72F65" w14:textId="77777777" w:rsidR="00963F99" w:rsidRDefault="00963F99" w:rsidP="00885C88">
      <w:pPr>
        <w:ind w:left="720" w:hanging="720"/>
        <w:rPr>
          <w:rFonts w:cstheme="minorHAnsi"/>
          <w:color w:val="000000"/>
        </w:rPr>
      </w:pPr>
    </w:p>
    <w:p w14:paraId="03446468" w14:textId="77777777" w:rsidR="00403218" w:rsidRDefault="00403218" w:rsidP="00885C88">
      <w:pPr>
        <w:ind w:left="720" w:hanging="720"/>
        <w:rPr>
          <w:rFonts w:cstheme="minorHAnsi"/>
          <w:color w:val="000000"/>
        </w:rPr>
      </w:pPr>
    </w:p>
    <w:p w14:paraId="1142B297" w14:textId="48622E38"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4" type="#_x0000_t75" style="width:112.9pt;height:74.9pt" o:bullet="t">
        <v:imagedata r:id="rId1" o:title=""/>
      </v:shape>
    </w:pict>
  </w:numPicBullet>
  <w:abstractNum w:abstractNumId="0" w15:restartNumberingAfterBreak="0">
    <w:nsid w:val="0CB23F29"/>
    <w:multiLevelType w:val="multilevel"/>
    <w:tmpl w:val="4782925C"/>
    <w:lvl w:ilvl="0">
      <w:start w:val="1"/>
      <w:numFmt w:val="bullet"/>
      <w:lvlText w:val=""/>
      <w:lvlJc w:val="left"/>
      <w:pPr>
        <w:tabs>
          <w:tab w:val="num" w:pos="2061"/>
        </w:tabs>
        <w:ind w:left="2061" w:hanging="360"/>
      </w:pPr>
      <w:rPr>
        <w:rFonts w:ascii="Wingdings" w:hAnsi="Wingdings" w:hint="default"/>
        <w:sz w:val="20"/>
      </w:rPr>
    </w:lvl>
    <w:lvl w:ilvl="1">
      <w:start w:val="1"/>
      <w:numFmt w:val="bullet"/>
      <w:lvlText w:val="o"/>
      <w:lvlJc w:val="left"/>
      <w:pPr>
        <w:tabs>
          <w:tab w:val="num" w:pos="2781"/>
        </w:tabs>
        <w:ind w:left="2781" w:hanging="360"/>
      </w:pPr>
      <w:rPr>
        <w:rFonts w:ascii="Courier New" w:hAnsi="Courier New" w:hint="default"/>
        <w:sz w:val="20"/>
      </w:rPr>
    </w:lvl>
    <w:lvl w:ilvl="2">
      <w:start w:val="1"/>
      <w:numFmt w:val="bullet"/>
      <w:lvlText w:val=""/>
      <w:lvlJc w:val="left"/>
      <w:pPr>
        <w:tabs>
          <w:tab w:val="num" w:pos="3501"/>
        </w:tabs>
        <w:ind w:left="3501" w:hanging="360"/>
      </w:pPr>
      <w:rPr>
        <w:rFonts w:ascii="Symbol" w:hAnsi="Symbol" w:hint="default"/>
        <w:sz w:val="20"/>
      </w:rPr>
    </w:lvl>
    <w:lvl w:ilvl="3">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Symbol" w:hAnsi="Symbol" w:hint="default"/>
        <w:sz w:val="20"/>
      </w:rPr>
    </w:lvl>
    <w:lvl w:ilvl="5" w:tentative="1">
      <w:start w:val="1"/>
      <w:numFmt w:val="bullet"/>
      <w:lvlText w:val=""/>
      <w:lvlJc w:val="left"/>
      <w:pPr>
        <w:tabs>
          <w:tab w:val="num" w:pos="5661"/>
        </w:tabs>
        <w:ind w:left="5661" w:hanging="360"/>
      </w:pPr>
      <w:rPr>
        <w:rFonts w:ascii="Symbol" w:hAnsi="Symbol" w:hint="default"/>
        <w:sz w:val="20"/>
      </w:rPr>
    </w:lvl>
    <w:lvl w:ilvl="6" w:tentative="1">
      <w:start w:val="1"/>
      <w:numFmt w:val="bullet"/>
      <w:lvlText w:val=""/>
      <w:lvlJc w:val="left"/>
      <w:pPr>
        <w:tabs>
          <w:tab w:val="num" w:pos="6381"/>
        </w:tabs>
        <w:ind w:left="6381" w:hanging="360"/>
      </w:pPr>
      <w:rPr>
        <w:rFonts w:ascii="Symbol" w:hAnsi="Symbol" w:hint="default"/>
        <w:sz w:val="20"/>
      </w:rPr>
    </w:lvl>
    <w:lvl w:ilvl="7" w:tentative="1">
      <w:start w:val="1"/>
      <w:numFmt w:val="bullet"/>
      <w:lvlText w:val=""/>
      <w:lvlJc w:val="left"/>
      <w:pPr>
        <w:tabs>
          <w:tab w:val="num" w:pos="7101"/>
        </w:tabs>
        <w:ind w:left="7101" w:hanging="360"/>
      </w:pPr>
      <w:rPr>
        <w:rFonts w:ascii="Symbol" w:hAnsi="Symbol" w:hint="default"/>
        <w:sz w:val="20"/>
      </w:rPr>
    </w:lvl>
    <w:lvl w:ilvl="8" w:tentative="1">
      <w:start w:val="1"/>
      <w:numFmt w:val="bullet"/>
      <w:lvlText w:val=""/>
      <w:lvlJc w:val="left"/>
      <w:pPr>
        <w:tabs>
          <w:tab w:val="num" w:pos="7821"/>
        </w:tabs>
        <w:ind w:left="7821" w:hanging="360"/>
      </w:pPr>
      <w:rPr>
        <w:rFonts w:ascii="Symbol" w:hAnsi="Symbol" w:hint="default"/>
        <w:sz w:val="20"/>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57762"/>
    <w:multiLevelType w:val="hybridMultilevel"/>
    <w:tmpl w:val="6ECC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F0982"/>
    <w:multiLevelType w:val="hybridMultilevel"/>
    <w:tmpl w:val="DBEC6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32BA7"/>
    <w:multiLevelType w:val="hybridMultilevel"/>
    <w:tmpl w:val="D9F05A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8C75757"/>
    <w:multiLevelType w:val="multilevel"/>
    <w:tmpl w:val="DC5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0A106E"/>
    <w:multiLevelType w:val="hybridMultilevel"/>
    <w:tmpl w:val="FB80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701D5"/>
    <w:multiLevelType w:val="multilevel"/>
    <w:tmpl w:val="4782925C"/>
    <w:lvl w:ilvl="0">
      <w:start w:val="1"/>
      <w:numFmt w:val="bullet"/>
      <w:lvlText w:val=""/>
      <w:lvlJc w:val="left"/>
      <w:pPr>
        <w:tabs>
          <w:tab w:val="num" w:pos="2061"/>
        </w:tabs>
        <w:ind w:left="2061" w:hanging="360"/>
      </w:pPr>
      <w:rPr>
        <w:rFonts w:ascii="Wingdings" w:hAnsi="Wingdings" w:hint="default"/>
        <w:sz w:val="20"/>
      </w:rPr>
    </w:lvl>
    <w:lvl w:ilvl="1">
      <w:start w:val="1"/>
      <w:numFmt w:val="bullet"/>
      <w:lvlText w:val="o"/>
      <w:lvlJc w:val="left"/>
      <w:pPr>
        <w:tabs>
          <w:tab w:val="num" w:pos="2781"/>
        </w:tabs>
        <w:ind w:left="2781" w:hanging="360"/>
      </w:pPr>
      <w:rPr>
        <w:rFonts w:ascii="Courier New" w:hAnsi="Courier New" w:hint="default"/>
        <w:sz w:val="20"/>
      </w:rPr>
    </w:lvl>
    <w:lvl w:ilvl="2">
      <w:start w:val="1"/>
      <w:numFmt w:val="bullet"/>
      <w:lvlText w:val=""/>
      <w:lvlJc w:val="left"/>
      <w:pPr>
        <w:tabs>
          <w:tab w:val="num" w:pos="3501"/>
        </w:tabs>
        <w:ind w:left="3501" w:hanging="360"/>
      </w:pPr>
      <w:rPr>
        <w:rFonts w:ascii="Symbol" w:hAnsi="Symbol" w:hint="default"/>
        <w:sz w:val="20"/>
      </w:rPr>
    </w:lvl>
    <w:lvl w:ilvl="3">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Symbol" w:hAnsi="Symbol" w:hint="default"/>
        <w:sz w:val="20"/>
      </w:rPr>
    </w:lvl>
    <w:lvl w:ilvl="5" w:tentative="1">
      <w:start w:val="1"/>
      <w:numFmt w:val="bullet"/>
      <w:lvlText w:val=""/>
      <w:lvlJc w:val="left"/>
      <w:pPr>
        <w:tabs>
          <w:tab w:val="num" w:pos="5661"/>
        </w:tabs>
        <w:ind w:left="5661" w:hanging="360"/>
      </w:pPr>
      <w:rPr>
        <w:rFonts w:ascii="Symbol" w:hAnsi="Symbol" w:hint="default"/>
        <w:sz w:val="20"/>
      </w:rPr>
    </w:lvl>
    <w:lvl w:ilvl="6" w:tentative="1">
      <w:start w:val="1"/>
      <w:numFmt w:val="bullet"/>
      <w:lvlText w:val=""/>
      <w:lvlJc w:val="left"/>
      <w:pPr>
        <w:tabs>
          <w:tab w:val="num" w:pos="6381"/>
        </w:tabs>
        <w:ind w:left="6381" w:hanging="360"/>
      </w:pPr>
      <w:rPr>
        <w:rFonts w:ascii="Symbol" w:hAnsi="Symbol" w:hint="default"/>
        <w:sz w:val="20"/>
      </w:rPr>
    </w:lvl>
    <w:lvl w:ilvl="7" w:tentative="1">
      <w:start w:val="1"/>
      <w:numFmt w:val="bullet"/>
      <w:lvlText w:val=""/>
      <w:lvlJc w:val="left"/>
      <w:pPr>
        <w:tabs>
          <w:tab w:val="num" w:pos="7101"/>
        </w:tabs>
        <w:ind w:left="7101" w:hanging="360"/>
      </w:pPr>
      <w:rPr>
        <w:rFonts w:ascii="Symbol" w:hAnsi="Symbol" w:hint="default"/>
        <w:sz w:val="20"/>
      </w:rPr>
    </w:lvl>
    <w:lvl w:ilvl="8" w:tentative="1">
      <w:start w:val="1"/>
      <w:numFmt w:val="bullet"/>
      <w:lvlText w:val=""/>
      <w:lvlJc w:val="left"/>
      <w:pPr>
        <w:tabs>
          <w:tab w:val="num" w:pos="7821"/>
        </w:tabs>
        <w:ind w:left="7821" w:hanging="360"/>
      </w:pPr>
      <w:rPr>
        <w:rFonts w:ascii="Symbol" w:hAnsi="Symbol" w:hint="default"/>
        <w:sz w:val="20"/>
      </w:rPr>
    </w:lvl>
  </w:abstractNum>
  <w:abstractNum w:abstractNumId="13" w15:restartNumberingAfterBreak="0">
    <w:nsid w:val="509930FB"/>
    <w:multiLevelType w:val="multilevel"/>
    <w:tmpl w:val="DC5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553424"/>
    <w:multiLevelType w:val="multilevel"/>
    <w:tmpl w:val="4782925C"/>
    <w:lvl w:ilvl="0">
      <w:start w:val="1"/>
      <w:numFmt w:val="bullet"/>
      <w:lvlText w:val=""/>
      <w:lvlJc w:val="left"/>
      <w:pPr>
        <w:tabs>
          <w:tab w:val="num" w:pos="2061"/>
        </w:tabs>
        <w:ind w:left="2061" w:hanging="360"/>
      </w:pPr>
      <w:rPr>
        <w:rFonts w:ascii="Wingdings" w:hAnsi="Wingdings" w:hint="default"/>
        <w:sz w:val="20"/>
      </w:rPr>
    </w:lvl>
    <w:lvl w:ilvl="1">
      <w:start w:val="1"/>
      <w:numFmt w:val="bullet"/>
      <w:lvlText w:val="o"/>
      <w:lvlJc w:val="left"/>
      <w:pPr>
        <w:tabs>
          <w:tab w:val="num" w:pos="2781"/>
        </w:tabs>
        <w:ind w:left="2781" w:hanging="360"/>
      </w:pPr>
      <w:rPr>
        <w:rFonts w:ascii="Courier New" w:hAnsi="Courier New" w:hint="default"/>
        <w:sz w:val="20"/>
      </w:rPr>
    </w:lvl>
    <w:lvl w:ilvl="2">
      <w:start w:val="1"/>
      <w:numFmt w:val="bullet"/>
      <w:lvlText w:val=""/>
      <w:lvlJc w:val="left"/>
      <w:pPr>
        <w:tabs>
          <w:tab w:val="num" w:pos="3501"/>
        </w:tabs>
        <w:ind w:left="3501" w:hanging="360"/>
      </w:pPr>
      <w:rPr>
        <w:rFonts w:ascii="Symbol" w:hAnsi="Symbol" w:hint="default"/>
        <w:sz w:val="20"/>
      </w:rPr>
    </w:lvl>
    <w:lvl w:ilvl="3">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Symbol" w:hAnsi="Symbol" w:hint="default"/>
        <w:sz w:val="20"/>
      </w:rPr>
    </w:lvl>
    <w:lvl w:ilvl="5" w:tentative="1">
      <w:start w:val="1"/>
      <w:numFmt w:val="bullet"/>
      <w:lvlText w:val=""/>
      <w:lvlJc w:val="left"/>
      <w:pPr>
        <w:tabs>
          <w:tab w:val="num" w:pos="5661"/>
        </w:tabs>
        <w:ind w:left="5661" w:hanging="360"/>
      </w:pPr>
      <w:rPr>
        <w:rFonts w:ascii="Symbol" w:hAnsi="Symbol" w:hint="default"/>
        <w:sz w:val="20"/>
      </w:rPr>
    </w:lvl>
    <w:lvl w:ilvl="6" w:tentative="1">
      <w:start w:val="1"/>
      <w:numFmt w:val="bullet"/>
      <w:lvlText w:val=""/>
      <w:lvlJc w:val="left"/>
      <w:pPr>
        <w:tabs>
          <w:tab w:val="num" w:pos="6381"/>
        </w:tabs>
        <w:ind w:left="6381" w:hanging="360"/>
      </w:pPr>
      <w:rPr>
        <w:rFonts w:ascii="Symbol" w:hAnsi="Symbol" w:hint="default"/>
        <w:sz w:val="20"/>
      </w:rPr>
    </w:lvl>
    <w:lvl w:ilvl="7" w:tentative="1">
      <w:start w:val="1"/>
      <w:numFmt w:val="bullet"/>
      <w:lvlText w:val=""/>
      <w:lvlJc w:val="left"/>
      <w:pPr>
        <w:tabs>
          <w:tab w:val="num" w:pos="7101"/>
        </w:tabs>
        <w:ind w:left="7101" w:hanging="360"/>
      </w:pPr>
      <w:rPr>
        <w:rFonts w:ascii="Symbol" w:hAnsi="Symbol" w:hint="default"/>
        <w:sz w:val="20"/>
      </w:rPr>
    </w:lvl>
    <w:lvl w:ilvl="8" w:tentative="1">
      <w:start w:val="1"/>
      <w:numFmt w:val="bullet"/>
      <w:lvlText w:val=""/>
      <w:lvlJc w:val="left"/>
      <w:pPr>
        <w:tabs>
          <w:tab w:val="num" w:pos="7821"/>
        </w:tabs>
        <w:ind w:left="7821" w:hanging="360"/>
      </w:pPr>
      <w:rPr>
        <w:rFonts w:ascii="Symbol" w:hAnsi="Symbol" w:hint="default"/>
        <w:sz w:val="20"/>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E35BC7"/>
    <w:multiLevelType w:val="hybridMultilevel"/>
    <w:tmpl w:val="3D08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40918299">
    <w:abstractNumId w:val="14"/>
  </w:num>
  <w:num w:numId="2" w16cid:durableId="834146327">
    <w:abstractNumId w:val="22"/>
  </w:num>
  <w:num w:numId="3" w16cid:durableId="1865484434">
    <w:abstractNumId w:val="15"/>
  </w:num>
  <w:num w:numId="4" w16cid:durableId="2146312762">
    <w:abstractNumId w:val="10"/>
  </w:num>
  <w:num w:numId="5" w16cid:durableId="2031641396">
    <w:abstractNumId w:val="25"/>
  </w:num>
  <w:num w:numId="6" w16cid:durableId="128134510">
    <w:abstractNumId w:val="17"/>
  </w:num>
  <w:num w:numId="7" w16cid:durableId="1475292992">
    <w:abstractNumId w:val="21"/>
  </w:num>
  <w:num w:numId="8" w16cid:durableId="16913741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8173759">
    <w:abstractNumId w:val="27"/>
  </w:num>
  <w:num w:numId="10" w16cid:durableId="916288764">
    <w:abstractNumId w:val="7"/>
  </w:num>
  <w:num w:numId="11" w16cid:durableId="258176719">
    <w:abstractNumId w:val="1"/>
  </w:num>
  <w:num w:numId="12" w16cid:durableId="98566647">
    <w:abstractNumId w:val="18"/>
  </w:num>
  <w:num w:numId="13" w16cid:durableId="2082019418">
    <w:abstractNumId w:val="6"/>
  </w:num>
  <w:num w:numId="14" w16cid:durableId="306520468">
    <w:abstractNumId w:val="16"/>
  </w:num>
  <w:num w:numId="15" w16cid:durableId="1268925006">
    <w:abstractNumId w:val="26"/>
  </w:num>
  <w:num w:numId="16" w16cid:durableId="1168668697">
    <w:abstractNumId w:val="5"/>
  </w:num>
  <w:num w:numId="17" w16cid:durableId="961351018">
    <w:abstractNumId w:val="4"/>
  </w:num>
  <w:num w:numId="18" w16cid:durableId="185337937">
    <w:abstractNumId w:val="9"/>
  </w:num>
  <w:num w:numId="19" w16cid:durableId="1131824175">
    <w:abstractNumId w:val="19"/>
  </w:num>
  <w:num w:numId="20" w16cid:durableId="18360008">
    <w:abstractNumId w:val="2"/>
  </w:num>
  <w:num w:numId="21" w16cid:durableId="2101439842">
    <w:abstractNumId w:val="23"/>
  </w:num>
  <w:num w:numId="22" w16cid:durableId="661855488">
    <w:abstractNumId w:val="13"/>
  </w:num>
  <w:num w:numId="23" w16cid:durableId="1327709620">
    <w:abstractNumId w:val="20"/>
  </w:num>
  <w:num w:numId="24" w16cid:durableId="1952780682">
    <w:abstractNumId w:val="12"/>
  </w:num>
  <w:num w:numId="25" w16cid:durableId="260258796">
    <w:abstractNumId w:val="0"/>
  </w:num>
  <w:num w:numId="26" w16cid:durableId="608046860">
    <w:abstractNumId w:val="24"/>
  </w:num>
  <w:num w:numId="27" w16cid:durableId="245767664">
    <w:abstractNumId w:val="11"/>
  </w:num>
  <w:num w:numId="28" w16cid:durableId="363672412">
    <w:abstractNumId w:val="3"/>
  </w:num>
  <w:num w:numId="29" w16cid:durableId="10452556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2C10"/>
    <w:rsid w:val="00003086"/>
    <w:rsid w:val="000040F8"/>
    <w:rsid w:val="00004CBA"/>
    <w:rsid w:val="0000695F"/>
    <w:rsid w:val="00007AA8"/>
    <w:rsid w:val="00012610"/>
    <w:rsid w:val="00014BC4"/>
    <w:rsid w:val="00020CDA"/>
    <w:rsid w:val="00021F36"/>
    <w:rsid w:val="00022332"/>
    <w:rsid w:val="00024B1E"/>
    <w:rsid w:val="000362EC"/>
    <w:rsid w:val="000376AE"/>
    <w:rsid w:val="000406C3"/>
    <w:rsid w:val="000411C2"/>
    <w:rsid w:val="000471B0"/>
    <w:rsid w:val="00047408"/>
    <w:rsid w:val="00047869"/>
    <w:rsid w:val="000479F6"/>
    <w:rsid w:val="00050AB2"/>
    <w:rsid w:val="00051EC6"/>
    <w:rsid w:val="00052328"/>
    <w:rsid w:val="00052474"/>
    <w:rsid w:val="0005262C"/>
    <w:rsid w:val="0005595D"/>
    <w:rsid w:val="000600FA"/>
    <w:rsid w:val="0006122D"/>
    <w:rsid w:val="00061E57"/>
    <w:rsid w:val="00063FAB"/>
    <w:rsid w:val="00064648"/>
    <w:rsid w:val="00064AA8"/>
    <w:rsid w:val="00064DE9"/>
    <w:rsid w:val="00065462"/>
    <w:rsid w:val="00065ED1"/>
    <w:rsid w:val="00067341"/>
    <w:rsid w:val="00067816"/>
    <w:rsid w:val="00070AA9"/>
    <w:rsid w:val="000714DA"/>
    <w:rsid w:val="000739B1"/>
    <w:rsid w:val="00074F50"/>
    <w:rsid w:val="00075E65"/>
    <w:rsid w:val="00081111"/>
    <w:rsid w:val="00081276"/>
    <w:rsid w:val="00086AEC"/>
    <w:rsid w:val="000871CB"/>
    <w:rsid w:val="00087A37"/>
    <w:rsid w:val="000912F5"/>
    <w:rsid w:val="00092A79"/>
    <w:rsid w:val="000A084A"/>
    <w:rsid w:val="000A2E48"/>
    <w:rsid w:val="000A3985"/>
    <w:rsid w:val="000B04BF"/>
    <w:rsid w:val="000B073D"/>
    <w:rsid w:val="000B3776"/>
    <w:rsid w:val="000B55D4"/>
    <w:rsid w:val="000C20BB"/>
    <w:rsid w:val="000C20CC"/>
    <w:rsid w:val="000C2794"/>
    <w:rsid w:val="000D026C"/>
    <w:rsid w:val="000D0729"/>
    <w:rsid w:val="000D25FD"/>
    <w:rsid w:val="000D3687"/>
    <w:rsid w:val="000D3A65"/>
    <w:rsid w:val="000D4217"/>
    <w:rsid w:val="000D42BB"/>
    <w:rsid w:val="000D4808"/>
    <w:rsid w:val="000D4F04"/>
    <w:rsid w:val="000E2D09"/>
    <w:rsid w:val="000E3136"/>
    <w:rsid w:val="000F0291"/>
    <w:rsid w:val="000F11D1"/>
    <w:rsid w:val="000F4298"/>
    <w:rsid w:val="000F62F2"/>
    <w:rsid w:val="001029E3"/>
    <w:rsid w:val="001046DC"/>
    <w:rsid w:val="00104F61"/>
    <w:rsid w:val="001066FC"/>
    <w:rsid w:val="00106CFB"/>
    <w:rsid w:val="00106F9D"/>
    <w:rsid w:val="0011456F"/>
    <w:rsid w:val="00117C1D"/>
    <w:rsid w:val="00117D82"/>
    <w:rsid w:val="00124B84"/>
    <w:rsid w:val="001271EF"/>
    <w:rsid w:val="00131A54"/>
    <w:rsid w:val="0013537E"/>
    <w:rsid w:val="00135617"/>
    <w:rsid w:val="00135B8C"/>
    <w:rsid w:val="00135E98"/>
    <w:rsid w:val="00137D02"/>
    <w:rsid w:val="0014027D"/>
    <w:rsid w:val="001420AA"/>
    <w:rsid w:val="001459D1"/>
    <w:rsid w:val="001474FE"/>
    <w:rsid w:val="001478DD"/>
    <w:rsid w:val="001479F8"/>
    <w:rsid w:val="00150633"/>
    <w:rsid w:val="0015202F"/>
    <w:rsid w:val="001526A7"/>
    <w:rsid w:val="00153884"/>
    <w:rsid w:val="00156319"/>
    <w:rsid w:val="00163EE4"/>
    <w:rsid w:val="0016435E"/>
    <w:rsid w:val="0016446F"/>
    <w:rsid w:val="00164997"/>
    <w:rsid w:val="00164EA6"/>
    <w:rsid w:val="001669F0"/>
    <w:rsid w:val="00167D2C"/>
    <w:rsid w:val="00171207"/>
    <w:rsid w:val="0017143E"/>
    <w:rsid w:val="00171DC2"/>
    <w:rsid w:val="00172B95"/>
    <w:rsid w:val="00175E8C"/>
    <w:rsid w:val="001762BF"/>
    <w:rsid w:val="00176DD1"/>
    <w:rsid w:val="00177455"/>
    <w:rsid w:val="001776EF"/>
    <w:rsid w:val="00180B0F"/>
    <w:rsid w:val="0018472B"/>
    <w:rsid w:val="0018526A"/>
    <w:rsid w:val="0018600A"/>
    <w:rsid w:val="0018762E"/>
    <w:rsid w:val="00191E0E"/>
    <w:rsid w:val="001936BD"/>
    <w:rsid w:val="001940D0"/>
    <w:rsid w:val="001A0B7E"/>
    <w:rsid w:val="001A3D19"/>
    <w:rsid w:val="001A4E3E"/>
    <w:rsid w:val="001A5A7F"/>
    <w:rsid w:val="001A6983"/>
    <w:rsid w:val="001B2E87"/>
    <w:rsid w:val="001B5051"/>
    <w:rsid w:val="001C5B73"/>
    <w:rsid w:val="001D0936"/>
    <w:rsid w:val="001D0E62"/>
    <w:rsid w:val="001D3DC9"/>
    <w:rsid w:val="001D5EA9"/>
    <w:rsid w:val="001E2690"/>
    <w:rsid w:val="001E6CEA"/>
    <w:rsid w:val="001E7DE0"/>
    <w:rsid w:val="001F53B1"/>
    <w:rsid w:val="001F736B"/>
    <w:rsid w:val="001F742E"/>
    <w:rsid w:val="00201088"/>
    <w:rsid w:val="0020253B"/>
    <w:rsid w:val="002028AE"/>
    <w:rsid w:val="002032A6"/>
    <w:rsid w:val="00203FF1"/>
    <w:rsid w:val="00204A86"/>
    <w:rsid w:val="00206999"/>
    <w:rsid w:val="00211AC9"/>
    <w:rsid w:val="0021207A"/>
    <w:rsid w:val="002124B7"/>
    <w:rsid w:val="00215009"/>
    <w:rsid w:val="0021583B"/>
    <w:rsid w:val="00216D44"/>
    <w:rsid w:val="00220CB6"/>
    <w:rsid w:val="002215BD"/>
    <w:rsid w:val="00221F9D"/>
    <w:rsid w:val="0022437C"/>
    <w:rsid w:val="00226461"/>
    <w:rsid w:val="00227DD4"/>
    <w:rsid w:val="002300F6"/>
    <w:rsid w:val="00231935"/>
    <w:rsid w:val="00233825"/>
    <w:rsid w:val="00233986"/>
    <w:rsid w:val="00234F11"/>
    <w:rsid w:val="0023616F"/>
    <w:rsid w:val="00241077"/>
    <w:rsid w:val="00242D0B"/>
    <w:rsid w:val="002430F7"/>
    <w:rsid w:val="0024351D"/>
    <w:rsid w:val="00243E05"/>
    <w:rsid w:val="002457A2"/>
    <w:rsid w:val="00245979"/>
    <w:rsid w:val="002503B4"/>
    <w:rsid w:val="002506D8"/>
    <w:rsid w:val="00252759"/>
    <w:rsid w:val="00252B8A"/>
    <w:rsid w:val="0025573E"/>
    <w:rsid w:val="0025654B"/>
    <w:rsid w:val="002573A8"/>
    <w:rsid w:val="002603DD"/>
    <w:rsid w:val="00260862"/>
    <w:rsid w:val="00261714"/>
    <w:rsid w:val="002624B8"/>
    <w:rsid w:val="00264F1A"/>
    <w:rsid w:val="00265DDA"/>
    <w:rsid w:val="002722CA"/>
    <w:rsid w:val="002726E9"/>
    <w:rsid w:val="00272919"/>
    <w:rsid w:val="00273A0D"/>
    <w:rsid w:val="002752E2"/>
    <w:rsid w:val="00281B0B"/>
    <w:rsid w:val="00283C5A"/>
    <w:rsid w:val="00285DF9"/>
    <w:rsid w:val="002925A1"/>
    <w:rsid w:val="0029678F"/>
    <w:rsid w:val="002A06C1"/>
    <w:rsid w:val="002A3635"/>
    <w:rsid w:val="002B5DAE"/>
    <w:rsid w:val="002C4A15"/>
    <w:rsid w:val="002C5F9A"/>
    <w:rsid w:val="002C5FEF"/>
    <w:rsid w:val="002C63F4"/>
    <w:rsid w:val="002C7E13"/>
    <w:rsid w:val="002D2FA6"/>
    <w:rsid w:val="002D5316"/>
    <w:rsid w:val="002D5674"/>
    <w:rsid w:val="002E0CF7"/>
    <w:rsid w:val="002E288F"/>
    <w:rsid w:val="002E2F5E"/>
    <w:rsid w:val="002E53F2"/>
    <w:rsid w:val="002E58BE"/>
    <w:rsid w:val="002E6AE6"/>
    <w:rsid w:val="002F0E78"/>
    <w:rsid w:val="002F1584"/>
    <w:rsid w:val="002F3256"/>
    <w:rsid w:val="0030227E"/>
    <w:rsid w:val="00306643"/>
    <w:rsid w:val="00306F87"/>
    <w:rsid w:val="0031084B"/>
    <w:rsid w:val="003130B1"/>
    <w:rsid w:val="00313A19"/>
    <w:rsid w:val="00313A8D"/>
    <w:rsid w:val="0031414B"/>
    <w:rsid w:val="003143A2"/>
    <w:rsid w:val="003162DE"/>
    <w:rsid w:val="00317174"/>
    <w:rsid w:val="00317B22"/>
    <w:rsid w:val="00321476"/>
    <w:rsid w:val="00324497"/>
    <w:rsid w:val="00326D45"/>
    <w:rsid w:val="00330E54"/>
    <w:rsid w:val="00331A06"/>
    <w:rsid w:val="003326DE"/>
    <w:rsid w:val="00333D0C"/>
    <w:rsid w:val="00335C23"/>
    <w:rsid w:val="00336D57"/>
    <w:rsid w:val="00337846"/>
    <w:rsid w:val="003407C8"/>
    <w:rsid w:val="00343E91"/>
    <w:rsid w:val="00345393"/>
    <w:rsid w:val="00346B29"/>
    <w:rsid w:val="00350A43"/>
    <w:rsid w:val="0035322A"/>
    <w:rsid w:val="003558D4"/>
    <w:rsid w:val="00356DB7"/>
    <w:rsid w:val="003613C6"/>
    <w:rsid w:val="00364F27"/>
    <w:rsid w:val="00365FB7"/>
    <w:rsid w:val="00375618"/>
    <w:rsid w:val="003764DD"/>
    <w:rsid w:val="003767D7"/>
    <w:rsid w:val="00376A7F"/>
    <w:rsid w:val="003833D3"/>
    <w:rsid w:val="00385585"/>
    <w:rsid w:val="00386052"/>
    <w:rsid w:val="00387FC5"/>
    <w:rsid w:val="003973D1"/>
    <w:rsid w:val="003A0318"/>
    <w:rsid w:val="003A132B"/>
    <w:rsid w:val="003A147B"/>
    <w:rsid w:val="003A185B"/>
    <w:rsid w:val="003A3795"/>
    <w:rsid w:val="003A52D2"/>
    <w:rsid w:val="003A75F1"/>
    <w:rsid w:val="003A7A93"/>
    <w:rsid w:val="003B4B08"/>
    <w:rsid w:val="003B6044"/>
    <w:rsid w:val="003C1C1A"/>
    <w:rsid w:val="003C2EEA"/>
    <w:rsid w:val="003C36BA"/>
    <w:rsid w:val="003C677F"/>
    <w:rsid w:val="003D1FD6"/>
    <w:rsid w:val="003D3CEE"/>
    <w:rsid w:val="003D505C"/>
    <w:rsid w:val="003E2C6B"/>
    <w:rsid w:val="003E5B6C"/>
    <w:rsid w:val="003E6EF2"/>
    <w:rsid w:val="003E7162"/>
    <w:rsid w:val="003F282C"/>
    <w:rsid w:val="003F40E0"/>
    <w:rsid w:val="00400053"/>
    <w:rsid w:val="00402DF5"/>
    <w:rsid w:val="00403218"/>
    <w:rsid w:val="00403A1D"/>
    <w:rsid w:val="0040439D"/>
    <w:rsid w:val="004058F1"/>
    <w:rsid w:val="00405A28"/>
    <w:rsid w:val="0040728D"/>
    <w:rsid w:val="004121C5"/>
    <w:rsid w:val="00412DEA"/>
    <w:rsid w:val="00412E12"/>
    <w:rsid w:val="00413539"/>
    <w:rsid w:val="00416D71"/>
    <w:rsid w:val="004206AC"/>
    <w:rsid w:val="00421AAC"/>
    <w:rsid w:val="0042231A"/>
    <w:rsid w:val="00422936"/>
    <w:rsid w:val="00424A1F"/>
    <w:rsid w:val="00425E6D"/>
    <w:rsid w:val="0042649C"/>
    <w:rsid w:val="00426970"/>
    <w:rsid w:val="00426EE0"/>
    <w:rsid w:val="004411CA"/>
    <w:rsid w:val="004414E6"/>
    <w:rsid w:val="00441A5F"/>
    <w:rsid w:val="00441EC1"/>
    <w:rsid w:val="004437A8"/>
    <w:rsid w:val="004437AE"/>
    <w:rsid w:val="004441B4"/>
    <w:rsid w:val="00445654"/>
    <w:rsid w:val="0044645D"/>
    <w:rsid w:val="0044666E"/>
    <w:rsid w:val="004512CA"/>
    <w:rsid w:val="00457C5E"/>
    <w:rsid w:val="004628A5"/>
    <w:rsid w:val="00462C24"/>
    <w:rsid w:val="004651EB"/>
    <w:rsid w:val="0046654C"/>
    <w:rsid w:val="00467056"/>
    <w:rsid w:val="0046705B"/>
    <w:rsid w:val="00467FB1"/>
    <w:rsid w:val="00470CBF"/>
    <w:rsid w:val="00473F84"/>
    <w:rsid w:val="00474F05"/>
    <w:rsid w:val="00476895"/>
    <w:rsid w:val="00477BFB"/>
    <w:rsid w:val="00481CA0"/>
    <w:rsid w:val="00484421"/>
    <w:rsid w:val="00487FD9"/>
    <w:rsid w:val="00490E98"/>
    <w:rsid w:val="00491BB4"/>
    <w:rsid w:val="004946F4"/>
    <w:rsid w:val="00496836"/>
    <w:rsid w:val="00497152"/>
    <w:rsid w:val="004A1749"/>
    <w:rsid w:val="004A3955"/>
    <w:rsid w:val="004A4744"/>
    <w:rsid w:val="004B469E"/>
    <w:rsid w:val="004B4EFA"/>
    <w:rsid w:val="004B78E4"/>
    <w:rsid w:val="004C2110"/>
    <w:rsid w:val="004C565A"/>
    <w:rsid w:val="004C63A6"/>
    <w:rsid w:val="004C7D8A"/>
    <w:rsid w:val="004D02D2"/>
    <w:rsid w:val="004D0391"/>
    <w:rsid w:val="004D2BC9"/>
    <w:rsid w:val="004D3BF6"/>
    <w:rsid w:val="004D41C0"/>
    <w:rsid w:val="004E1639"/>
    <w:rsid w:val="004E36A3"/>
    <w:rsid w:val="004E5B76"/>
    <w:rsid w:val="004E713C"/>
    <w:rsid w:val="004F1AFA"/>
    <w:rsid w:val="004F556D"/>
    <w:rsid w:val="004F7570"/>
    <w:rsid w:val="0050049C"/>
    <w:rsid w:val="00501CAF"/>
    <w:rsid w:val="0050238A"/>
    <w:rsid w:val="00503B46"/>
    <w:rsid w:val="00503B82"/>
    <w:rsid w:val="00507C2B"/>
    <w:rsid w:val="0051079A"/>
    <w:rsid w:val="0051277D"/>
    <w:rsid w:val="00513324"/>
    <w:rsid w:val="005137A4"/>
    <w:rsid w:val="00515100"/>
    <w:rsid w:val="00517832"/>
    <w:rsid w:val="00520661"/>
    <w:rsid w:val="00520CD0"/>
    <w:rsid w:val="00524C62"/>
    <w:rsid w:val="00527C23"/>
    <w:rsid w:val="005343DF"/>
    <w:rsid w:val="00536959"/>
    <w:rsid w:val="0054030B"/>
    <w:rsid w:val="00541731"/>
    <w:rsid w:val="00553F6D"/>
    <w:rsid w:val="00554A43"/>
    <w:rsid w:val="0055783A"/>
    <w:rsid w:val="00563E38"/>
    <w:rsid w:val="00566AE5"/>
    <w:rsid w:val="00567E40"/>
    <w:rsid w:val="005701D4"/>
    <w:rsid w:val="0057043E"/>
    <w:rsid w:val="00573E97"/>
    <w:rsid w:val="005741EA"/>
    <w:rsid w:val="0057532B"/>
    <w:rsid w:val="005767DC"/>
    <w:rsid w:val="005778C4"/>
    <w:rsid w:val="00581F71"/>
    <w:rsid w:val="0058400E"/>
    <w:rsid w:val="0059006A"/>
    <w:rsid w:val="00590D13"/>
    <w:rsid w:val="00592418"/>
    <w:rsid w:val="005929ED"/>
    <w:rsid w:val="00593B09"/>
    <w:rsid w:val="00596637"/>
    <w:rsid w:val="00596F87"/>
    <w:rsid w:val="005A7C38"/>
    <w:rsid w:val="005B0A08"/>
    <w:rsid w:val="005B32C4"/>
    <w:rsid w:val="005B38FA"/>
    <w:rsid w:val="005B4BA6"/>
    <w:rsid w:val="005C2214"/>
    <w:rsid w:val="005C3628"/>
    <w:rsid w:val="005D2A23"/>
    <w:rsid w:val="005D2E86"/>
    <w:rsid w:val="005D36BD"/>
    <w:rsid w:val="005D3BAF"/>
    <w:rsid w:val="005D411A"/>
    <w:rsid w:val="005D4563"/>
    <w:rsid w:val="005D4AF5"/>
    <w:rsid w:val="005D7587"/>
    <w:rsid w:val="005E016F"/>
    <w:rsid w:val="005E26DF"/>
    <w:rsid w:val="005E5A34"/>
    <w:rsid w:val="005E7BA6"/>
    <w:rsid w:val="005F1D67"/>
    <w:rsid w:val="005F6010"/>
    <w:rsid w:val="0060343E"/>
    <w:rsid w:val="0060360A"/>
    <w:rsid w:val="006050FF"/>
    <w:rsid w:val="00605EDF"/>
    <w:rsid w:val="00606FB5"/>
    <w:rsid w:val="00612B79"/>
    <w:rsid w:val="00614EA2"/>
    <w:rsid w:val="006174B4"/>
    <w:rsid w:val="00617568"/>
    <w:rsid w:val="00617639"/>
    <w:rsid w:val="00622218"/>
    <w:rsid w:val="006237BD"/>
    <w:rsid w:val="006259D0"/>
    <w:rsid w:val="00630C0B"/>
    <w:rsid w:val="006352A8"/>
    <w:rsid w:val="00637D8F"/>
    <w:rsid w:val="00641441"/>
    <w:rsid w:val="00642EC2"/>
    <w:rsid w:val="0064388A"/>
    <w:rsid w:val="00644315"/>
    <w:rsid w:val="0064471E"/>
    <w:rsid w:val="00651566"/>
    <w:rsid w:val="00651A90"/>
    <w:rsid w:val="0065332E"/>
    <w:rsid w:val="006566CA"/>
    <w:rsid w:val="006567C2"/>
    <w:rsid w:val="006627F5"/>
    <w:rsid w:val="006660C6"/>
    <w:rsid w:val="00666BA8"/>
    <w:rsid w:val="00670D28"/>
    <w:rsid w:val="006720AC"/>
    <w:rsid w:val="006750D1"/>
    <w:rsid w:val="00676BAD"/>
    <w:rsid w:val="00677112"/>
    <w:rsid w:val="006779A8"/>
    <w:rsid w:val="00677DBD"/>
    <w:rsid w:val="006906EA"/>
    <w:rsid w:val="0069352B"/>
    <w:rsid w:val="00695BC5"/>
    <w:rsid w:val="00695CA4"/>
    <w:rsid w:val="006973E4"/>
    <w:rsid w:val="00697AF9"/>
    <w:rsid w:val="006A1DCE"/>
    <w:rsid w:val="006A5EFA"/>
    <w:rsid w:val="006A6CD3"/>
    <w:rsid w:val="006B2339"/>
    <w:rsid w:val="006B7657"/>
    <w:rsid w:val="006C2FDB"/>
    <w:rsid w:val="006D19AE"/>
    <w:rsid w:val="006D19CA"/>
    <w:rsid w:val="006D1C01"/>
    <w:rsid w:val="006D2119"/>
    <w:rsid w:val="006D4F04"/>
    <w:rsid w:val="006D6079"/>
    <w:rsid w:val="006D6CD1"/>
    <w:rsid w:val="006E0045"/>
    <w:rsid w:val="006E2266"/>
    <w:rsid w:val="006E2C28"/>
    <w:rsid w:val="006E633E"/>
    <w:rsid w:val="006E6597"/>
    <w:rsid w:val="006F1D84"/>
    <w:rsid w:val="006F4625"/>
    <w:rsid w:val="006F5558"/>
    <w:rsid w:val="006F59E0"/>
    <w:rsid w:val="006F769D"/>
    <w:rsid w:val="006F7C66"/>
    <w:rsid w:val="00712856"/>
    <w:rsid w:val="00712B76"/>
    <w:rsid w:val="007132D9"/>
    <w:rsid w:val="00713BB4"/>
    <w:rsid w:val="00715180"/>
    <w:rsid w:val="00715F6F"/>
    <w:rsid w:val="00716F1A"/>
    <w:rsid w:val="0072106B"/>
    <w:rsid w:val="00722C15"/>
    <w:rsid w:val="00723BC0"/>
    <w:rsid w:val="007268E1"/>
    <w:rsid w:val="00730616"/>
    <w:rsid w:val="00732870"/>
    <w:rsid w:val="00735B1B"/>
    <w:rsid w:val="007374DC"/>
    <w:rsid w:val="00742219"/>
    <w:rsid w:val="00746A90"/>
    <w:rsid w:val="007471C9"/>
    <w:rsid w:val="0075006F"/>
    <w:rsid w:val="00750452"/>
    <w:rsid w:val="00752A12"/>
    <w:rsid w:val="007547CD"/>
    <w:rsid w:val="007573CE"/>
    <w:rsid w:val="0076003E"/>
    <w:rsid w:val="00761CD0"/>
    <w:rsid w:val="00761F33"/>
    <w:rsid w:val="007630D6"/>
    <w:rsid w:val="00763293"/>
    <w:rsid w:val="007662FB"/>
    <w:rsid w:val="00767989"/>
    <w:rsid w:val="00782528"/>
    <w:rsid w:val="00782EFA"/>
    <w:rsid w:val="0079062C"/>
    <w:rsid w:val="00795C92"/>
    <w:rsid w:val="007966FE"/>
    <w:rsid w:val="007A1F42"/>
    <w:rsid w:val="007A5A6F"/>
    <w:rsid w:val="007A6978"/>
    <w:rsid w:val="007A7534"/>
    <w:rsid w:val="007B04C0"/>
    <w:rsid w:val="007B1B88"/>
    <w:rsid w:val="007B2AD0"/>
    <w:rsid w:val="007B31A9"/>
    <w:rsid w:val="007B3407"/>
    <w:rsid w:val="007B3841"/>
    <w:rsid w:val="007B3D3B"/>
    <w:rsid w:val="007B4B3A"/>
    <w:rsid w:val="007B5256"/>
    <w:rsid w:val="007B5D25"/>
    <w:rsid w:val="007B653D"/>
    <w:rsid w:val="007C063C"/>
    <w:rsid w:val="007C11A6"/>
    <w:rsid w:val="007C7DAA"/>
    <w:rsid w:val="007D1E68"/>
    <w:rsid w:val="007D2D48"/>
    <w:rsid w:val="007D321E"/>
    <w:rsid w:val="007E0726"/>
    <w:rsid w:val="007E078C"/>
    <w:rsid w:val="007E3758"/>
    <w:rsid w:val="007F1928"/>
    <w:rsid w:val="007F4A89"/>
    <w:rsid w:val="007F4E3D"/>
    <w:rsid w:val="007F669C"/>
    <w:rsid w:val="00800C81"/>
    <w:rsid w:val="008018F2"/>
    <w:rsid w:val="00806573"/>
    <w:rsid w:val="00806810"/>
    <w:rsid w:val="00807106"/>
    <w:rsid w:val="008078B3"/>
    <w:rsid w:val="00807F42"/>
    <w:rsid w:val="00811685"/>
    <w:rsid w:val="00811FBB"/>
    <w:rsid w:val="0081422E"/>
    <w:rsid w:val="008173FA"/>
    <w:rsid w:val="00820FC8"/>
    <w:rsid w:val="00821DF5"/>
    <w:rsid w:val="00825E61"/>
    <w:rsid w:val="008273E5"/>
    <w:rsid w:val="00831577"/>
    <w:rsid w:val="00831866"/>
    <w:rsid w:val="00832F0E"/>
    <w:rsid w:val="00833DF8"/>
    <w:rsid w:val="00841D9C"/>
    <w:rsid w:val="0084302A"/>
    <w:rsid w:val="0084504F"/>
    <w:rsid w:val="00845DD4"/>
    <w:rsid w:val="008501E6"/>
    <w:rsid w:val="0085761F"/>
    <w:rsid w:val="008608E9"/>
    <w:rsid w:val="00861D09"/>
    <w:rsid w:val="00863384"/>
    <w:rsid w:val="00863F7A"/>
    <w:rsid w:val="00864EFE"/>
    <w:rsid w:val="00867FF2"/>
    <w:rsid w:val="008733B5"/>
    <w:rsid w:val="00875B72"/>
    <w:rsid w:val="00880D7A"/>
    <w:rsid w:val="00885C88"/>
    <w:rsid w:val="0089011A"/>
    <w:rsid w:val="00890699"/>
    <w:rsid w:val="00891E1C"/>
    <w:rsid w:val="00892892"/>
    <w:rsid w:val="008958E2"/>
    <w:rsid w:val="008A1D54"/>
    <w:rsid w:val="008A445F"/>
    <w:rsid w:val="008A7CF4"/>
    <w:rsid w:val="008B06BB"/>
    <w:rsid w:val="008B0764"/>
    <w:rsid w:val="008B2B92"/>
    <w:rsid w:val="008B3E6B"/>
    <w:rsid w:val="008B4117"/>
    <w:rsid w:val="008B4C78"/>
    <w:rsid w:val="008B5FB9"/>
    <w:rsid w:val="008B73C9"/>
    <w:rsid w:val="008C0C32"/>
    <w:rsid w:val="008C3A72"/>
    <w:rsid w:val="008C3F06"/>
    <w:rsid w:val="008C40FE"/>
    <w:rsid w:val="008D6A9D"/>
    <w:rsid w:val="008E126A"/>
    <w:rsid w:val="008E1AF8"/>
    <w:rsid w:val="008E409C"/>
    <w:rsid w:val="008E4419"/>
    <w:rsid w:val="008E72E2"/>
    <w:rsid w:val="008F43B0"/>
    <w:rsid w:val="008F5607"/>
    <w:rsid w:val="008F5F99"/>
    <w:rsid w:val="008F6181"/>
    <w:rsid w:val="008F7EBF"/>
    <w:rsid w:val="009012B2"/>
    <w:rsid w:val="00906C81"/>
    <w:rsid w:val="0091007C"/>
    <w:rsid w:val="00910C0B"/>
    <w:rsid w:val="00913691"/>
    <w:rsid w:val="00913827"/>
    <w:rsid w:val="00923F08"/>
    <w:rsid w:val="00925965"/>
    <w:rsid w:val="009302C9"/>
    <w:rsid w:val="009305A9"/>
    <w:rsid w:val="00930B3E"/>
    <w:rsid w:val="00930F2B"/>
    <w:rsid w:val="0093200E"/>
    <w:rsid w:val="00932AE5"/>
    <w:rsid w:val="00933AF9"/>
    <w:rsid w:val="009345A9"/>
    <w:rsid w:val="0093564B"/>
    <w:rsid w:val="00937FBF"/>
    <w:rsid w:val="00940B95"/>
    <w:rsid w:val="009416E9"/>
    <w:rsid w:val="00942C17"/>
    <w:rsid w:val="009467E5"/>
    <w:rsid w:val="00947832"/>
    <w:rsid w:val="00952AE6"/>
    <w:rsid w:val="0095650A"/>
    <w:rsid w:val="009573E2"/>
    <w:rsid w:val="009578D3"/>
    <w:rsid w:val="0096008D"/>
    <w:rsid w:val="00963572"/>
    <w:rsid w:val="00963DDB"/>
    <w:rsid w:val="00963F99"/>
    <w:rsid w:val="009672BF"/>
    <w:rsid w:val="009727F9"/>
    <w:rsid w:val="0097511B"/>
    <w:rsid w:val="0097795F"/>
    <w:rsid w:val="00983070"/>
    <w:rsid w:val="009853C4"/>
    <w:rsid w:val="00986518"/>
    <w:rsid w:val="00991076"/>
    <w:rsid w:val="00991535"/>
    <w:rsid w:val="009916C4"/>
    <w:rsid w:val="00997470"/>
    <w:rsid w:val="00997B1B"/>
    <w:rsid w:val="00997CBD"/>
    <w:rsid w:val="009A057C"/>
    <w:rsid w:val="009A0E48"/>
    <w:rsid w:val="009A0FD4"/>
    <w:rsid w:val="009A118B"/>
    <w:rsid w:val="009A47D5"/>
    <w:rsid w:val="009A59FB"/>
    <w:rsid w:val="009A693F"/>
    <w:rsid w:val="009A77DA"/>
    <w:rsid w:val="009A7DA3"/>
    <w:rsid w:val="009B1526"/>
    <w:rsid w:val="009B2BB1"/>
    <w:rsid w:val="009B2F72"/>
    <w:rsid w:val="009B60A4"/>
    <w:rsid w:val="009C10A5"/>
    <w:rsid w:val="009C1583"/>
    <w:rsid w:val="009C29BB"/>
    <w:rsid w:val="009C6580"/>
    <w:rsid w:val="009D02D8"/>
    <w:rsid w:val="009D1759"/>
    <w:rsid w:val="009D2AD9"/>
    <w:rsid w:val="009D4A98"/>
    <w:rsid w:val="009D68A2"/>
    <w:rsid w:val="009D7913"/>
    <w:rsid w:val="009E7D71"/>
    <w:rsid w:val="009F0012"/>
    <w:rsid w:val="009F0175"/>
    <w:rsid w:val="009F04DF"/>
    <w:rsid w:val="009F1E97"/>
    <w:rsid w:val="009F23CA"/>
    <w:rsid w:val="009F2CB8"/>
    <w:rsid w:val="009F3676"/>
    <w:rsid w:val="009F43AF"/>
    <w:rsid w:val="009F4C68"/>
    <w:rsid w:val="009F502D"/>
    <w:rsid w:val="009F686D"/>
    <w:rsid w:val="00A0489C"/>
    <w:rsid w:val="00A04D23"/>
    <w:rsid w:val="00A1176F"/>
    <w:rsid w:val="00A12448"/>
    <w:rsid w:val="00A12485"/>
    <w:rsid w:val="00A150A4"/>
    <w:rsid w:val="00A156B0"/>
    <w:rsid w:val="00A20043"/>
    <w:rsid w:val="00A20F64"/>
    <w:rsid w:val="00A2170D"/>
    <w:rsid w:val="00A23773"/>
    <w:rsid w:val="00A2420F"/>
    <w:rsid w:val="00A2750C"/>
    <w:rsid w:val="00A30D0F"/>
    <w:rsid w:val="00A3504B"/>
    <w:rsid w:val="00A4162F"/>
    <w:rsid w:val="00A438DB"/>
    <w:rsid w:val="00A4406E"/>
    <w:rsid w:val="00A4482A"/>
    <w:rsid w:val="00A45813"/>
    <w:rsid w:val="00A45DB6"/>
    <w:rsid w:val="00A47554"/>
    <w:rsid w:val="00A51612"/>
    <w:rsid w:val="00A51849"/>
    <w:rsid w:val="00A54326"/>
    <w:rsid w:val="00A547AC"/>
    <w:rsid w:val="00A57B56"/>
    <w:rsid w:val="00A617ED"/>
    <w:rsid w:val="00A631AB"/>
    <w:rsid w:val="00A6611A"/>
    <w:rsid w:val="00A67A2D"/>
    <w:rsid w:val="00A70601"/>
    <w:rsid w:val="00A717C3"/>
    <w:rsid w:val="00A72DFC"/>
    <w:rsid w:val="00A7578B"/>
    <w:rsid w:val="00A76888"/>
    <w:rsid w:val="00A76AAF"/>
    <w:rsid w:val="00A76C32"/>
    <w:rsid w:val="00A81965"/>
    <w:rsid w:val="00A81D49"/>
    <w:rsid w:val="00A82E67"/>
    <w:rsid w:val="00A841A5"/>
    <w:rsid w:val="00A85955"/>
    <w:rsid w:val="00A85DFB"/>
    <w:rsid w:val="00A86C92"/>
    <w:rsid w:val="00A86CAF"/>
    <w:rsid w:val="00A8740D"/>
    <w:rsid w:val="00A87F3B"/>
    <w:rsid w:val="00A904C0"/>
    <w:rsid w:val="00A90A63"/>
    <w:rsid w:val="00A948AE"/>
    <w:rsid w:val="00A96644"/>
    <w:rsid w:val="00A97F65"/>
    <w:rsid w:val="00AA5FFC"/>
    <w:rsid w:val="00AA7154"/>
    <w:rsid w:val="00AA7B9D"/>
    <w:rsid w:val="00AB06F0"/>
    <w:rsid w:val="00AB0FEA"/>
    <w:rsid w:val="00AB1237"/>
    <w:rsid w:val="00AB64B4"/>
    <w:rsid w:val="00AB68FF"/>
    <w:rsid w:val="00AB6D0B"/>
    <w:rsid w:val="00AC02F1"/>
    <w:rsid w:val="00AC0DE4"/>
    <w:rsid w:val="00AC12C8"/>
    <w:rsid w:val="00AC4151"/>
    <w:rsid w:val="00AC431D"/>
    <w:rsid w:val="00AC50E0"/>
    <w:rsid w:val="00AC5521"/>
    <w:rsid w:val="00AC77A9"/>
    <w:rsid w:val="00AD16AF"/>
    <w:rsid w:val="00AD51BF"/>
    <w:rsid w:val="00AE4818"/>
    <w:rsid w:val="00AE5B6B"/>
    <w:rsid w:val="00AE7158"/>
    <w:rsid w:val="00AF2414"/>
    <w:rsid w:val="00AF4850"/>
    <w:rsid w:val="00AF6DA4"/>
    <w:rsid w:val="00B03755"/>
    <w:rsid w:val="00B04469"/>
    <w:rsid w:val="00B05D64"/>
    <w:rsid w:val="00B079DF"/>
    <w:rsid w:val="00B10D8F"/>
    <w:rsid w:val="00B21B64"/>
    <w:rsid w:val="00B231F9"/>
    <w:rsid w:val="00B248C5"/>
    <w:rsid w:val="00B25B80"/>
    <w:rsid w:val="00B3163E"/>
    <w:rsid w:val="00B31BF9"/>
    <w:rsid w:val="00B346FF"/>
    <w:rsid w:val="00B370D9"/>
    <w:rsid w:val="00B406BD"/>
    <w:rsid w:val="00B40FDA"/>
    <w:rsid w:val="00B4687A"/>
    <w:rsid w:val="00B557DD"/>
    <w:rsid w:val="00B6413D"/>
    <w:rsid w:val="00B6429B"/>
    <w:rsid w:val="00B64829"/>
    <w:rsid w:val="00B64948"/>
    <w:rsid w:val="00B66BA5"/>
    <w:rsid w:val="00B7208A"/>
    <w:rsid w:val="00B7733A"/>
    <w:rsid w:val="00B830FC"/>
    <w:rsid w:val="00B87C86"/>
    <w:rsid w:val="00B90D19"/>
    <w:rsid w:val="00B914C7"/>
    <w:rsid w:val="00B91B08"/>
    <w:rsid w:val="00B957EB"/>
    <w:rsid w:val="00BA497B"/>
    <w:rsid w:val="00BA5C26"/>
    <w:rsid w:val="00BA6F4E"/>
    <w:rsid w:val="00BB112B"/>
    <w:rsid w:val="00BB15B8"/>
    <w:rsid w:val="00BB6B2F"/>
    <w:rsid w:val="00BC1A80"/>
    <w:rsid w:val="00BC2BCB"/>
    <w:rsid w:val="00BC3FD1"/>
    <w:rsid w:val="00BC53DA"/>
    <w:rsid w:val="00BC5F19"/>
    <w:rsid w:val="00BC66DD"/>
    <w:rsid w:val="00BD6332"/>
    <w:rsid w:val="00BE0726"/>
    <w:rsid w:val="00BE158E"/>
    <w:rsid w:val="00BE1B43"/>
    <w:rsid w:val="00BE4FBC"/>
    <w:rsid w:val="00BE6050"/>
    <w:rsid w:val="00BF061C"/>
    <w:rsid w:val="00BF302A"/>
    <w:rsid w:val="00BF6100"/>
    <w:rsid w:val="00BF64B4"/>
    <w:rsid w:val="00C026BD"/>
    <w:rsid w:val="00C066BC"/>
    <w:rsid w:val="00C122B3"/>
    <w:rsid w:val="00C123A7"/>
    <w:rsid w:val="00C12CCD"/>
    <w:rsid w:val="00C12E1C"/>
    <w:rsid w:val="00C161CF"/>
    <w:rsid w:val="00C17929"/>
    <w:rsid w:val="00C23E3F"/>
    <w:rsid w:val="00C257BE"/>
    <w:rsid w:val="00C277D3"/>
    <w:rsid w:val="00C27D43"/>
    <w:rsid w:val="00C30C27"/>
    <w:rsid w:val="00C31EB7"/>
    <w:rsid w:val="00C3616B"/>
    <w:rsid w:val="00C371AF"/>
    <w:rsid w:val="00C43972"/>
    <w:rsid w:val="00C443FF"/>
    <w:rsid w:val="00C45518"/>
    <w:rsid w:val="00C45A77"/>
    <w:rsid w:val="00C47DF0"/>
    <w:rsid w:val="00C532C2"/>
    <w:rsid w:val="00C54004"/>
    <w:rsid w:val="00C558C8"/>
    <w:rsid w:val="00C55F99"/>
    <w:rsid w:val="00C57113"/>
    <w:rsid w:val="00C6037C"/>
    <w:rsid w:val="00C6090E"/>
    <w:rsid w:val="00C66DDD"/>
    <w:rsid w:val="00C66F74"/>
    <w:rsid w:val="00C67153"/>
    <w:rsid w:val="00C67475"/>
    <w:rsid w:val="00C700D9"/>
    <w:rsid w:val="00C706CE"/>
    <w:rsid w:val="00C72BE2"/>
    <w:rsid w:val="00C74367"/>
    <w:rsid w:val="00C771D5"/>
    <w:rsid w:val="00C77A53"/>
    <w:rsid w:val="00C815AB"/>
    <w:rsid w:val="00C81BEB"/>
    <w:rsid w:val="00C828EB"/>
    <w:rsid w:val="00C82D8C"/>
    <w:rsid w:val="00C927AE"/>
    <w:rsid w:val="00C9555F"/>
    <w:rsid w:val="00C966DC"/>
    <w:rsid w:val="00CA0C3F"/>
    <w:rsid w:val="00CA7293"/>
    <w:rsid w:val="00CB06BF"/>
    <w:rsid w:val="00CB0781"/>
    <w:rsid w:val="00CB233F"/>
    <w:rsid w:val="00CB2579"/>
    <w:rsid w:val="00CB3057"/>
    <w:rsid w:val="00CB42FA"/>
    <w:rsid w:val="00CB5155"/>
    <w:rsid w:val="00CB5EBA"/>
    <w:rsid w:val="00CB5F43"/>
    <w:rsid w:val="00CB669D"/>
    <w:rsid w:val="00CC0134"/>
    <w:rsid w:val="00CC45EB"/>
    <w:rsid w:val="00CC66A5"/>
    <w:rsid w:val="00CC7797"/>
    <w:rsid w:val="00CD5968"/>
    <w:rsid w:val="00CD5C3F"/>
    <w:rsid w:val="00CD667F"/>
    <w:rsid w:val="00CD6D44"/>
    <w:rsid w:val="00CE2400"/>
    <w:rsid w:val="00CE3578"/>
    <w:rsid w:val="00CE4BEE"/>
    <w:rsid w:val="00CF1625"/>
    <w:rsid w:val="00CF1E00"/>
    <w:rsid w:val="00CF2AEF"/>
    <w:rsid w:val="00CF3C09"/>
    <w:rsid w:val="00CF648D"/>
    <w:rsid w:val="00CF6DF7"/>
    <w:rsid w:val="00D0241A"/>
    <w:rsid w:val="00D07CDF"/>
    <w:rsid w:val="00D102AD"/>
    <w:rsid w:val="00D12620"/>
    <w:rsid w:val="00D164F2"/>
    <w:rsid w:val="00D2358D"/>
    <w:rsid w:val="00D25FF7"/>
    <w:rsid w:val="00D27709"/>
    <w:rsid w:val="00D27894"/>
    <w:rsid w:val="00D3267E"/>
    <w:rsid w:val="00D32961"/>
    <w:rsid w:val="00D331A6"/>
    <w:rsid w:val="00D33A78"/>
    <w:rsid w:val="00D36B49"/>
    <w:rsid w:val="00D40BCB"/>
    <w:rsid w:val="00D45148"/>
    <w:rsid w:val="00D47675"/>
    <w:rsid w:val="00D511F7"/>
    <w:rsid w:val="00D519E0"/>
    <w:rsid w:val="00D54273"/>
    <w:rsid w:val="00D55147"/>
    <w:rsid w:val="00D57482"/>
    <w:rsid w:val="00D60735"/>
    <w:rsid w:val="00D60CCD"/>
    <w:rsid w:val="00D614CB"/>
    <w:rsid w:val="00D62866"/>
    <w:rsid w:val="00D62D2E"/>
    <w:rsid w:val="00D6568A"/>
    <w:rsid w:val="00D6746F"/>
    <w:rsid w:val="00D67539"/>
    <w:rsid w:val="00D675D3"/>
    <w:rsid w:val="00D7082A"/>
    <w:rsid w:val="00D73509"/>
    <w:rsid w:val="00D760D0"/>
    <w:rsid w:val="00D76D69"/>
    <w:rsid w:val="00D76F40"/>
    <w:rsid w:val="00D777E6"/>
    <w:rsid w:val="00D80721"/>
    <w:rsid w:val="00D82B09"/>
    <w:rsid w:val="00D84AAF"/>
    <w:rsid w:val="00D85F58"/>
    <w:rsid w:val="00D861F6"/>
    <w:rsid w:val="00D87821"/>
    <w:rsid w:val="00D879F5"/>
    <w:rsid w:val="00D92610"/>
    <w:rsid w:val="00D92F7A"/>
    <w:rsid w:val="00D93BDD"/>
    <w:rsid w:val="00DA0A06"/>
    <w:rsid w:val="00DA3543"/>
    <w:rsid w:val="00DA7AFB"/>
    <w:rsid w:val="00DB168F"/>
    <w:rsid w:val="00DB1DE7"/>
    <w:rsid w:val="00DB47AA"/>
    <w:rsid w:val="00DC0A22"/>
    <w:rsid w:val="00DC4345"/>
    <w:rsid w:val="00DD3AC4"/>
    <w:rsid w:val="00DE5911"/>
    <w:rsid w:val="00DF45D4"/>
    <w:rsid w:val="00DF4CCA"/>
    <w:rsid w:val="00DF6DFA"/>
    <w:rsid w:val="00E00071"/>
    <w:rsid w:val="00E039A5"/>
    <w:rsid w:val="00E06469"/>
    <w:rsid w:val="00E10E66"/>
    <w:rsid w:val="00E117E1"/>
    <w:rsid w:val="00E1295B"/>
    <w:rsid w:val="00E13223"/>
    <w:rsid w:val="00E14904"/>
    <w:rsid w:val="00E1588F"/>
    <w:rsid w:val="00E16EDB"/>
    <w:rsid w:val="00E17A35"/>
    <w:rsid w:val="00E25355"/>
    <w:rsid w:val="00E25FC2"/>
    <w:rsid w:val="00E272E8"/>
    <w:rsid w:val="00E33AA9"/>
    <w:rsid w:val="00E343B2"/>
    <w:rsid w:val="00E36322"/>
    <w:rsid w:val="00E37886"/>
    <w:rsid w:val="00E423D1"/>
    <w:rsid w:val="00E44DB5"/>
    <w:rsid w:val="00E45536"/>
    <w:rsid w:val="00E47A68"/>
    <w:rsid w:val="00E50670"/>
    <w:rsid w:val="00E536F4"/>
    <w:rsid w:val="00E553BF"/>
    <w:rsid w:val="00E637F0"/>
    <w:rsid w:val="00E65854"/>
    <w:rsid w:val="00E73F70"/>
    <w:rsid w:val="00E7426C"/>
    <w:rsid w:val="00E74B35"/>
    <w:rsid w:val="00E75EC5"/>
    <w:rsid w:val="00E76CDF"/>
    <w:rsid w:val="00E81245"/>
    <w:rsid w:val="00E81C51"/>
    <w:rsid w:val="00E82339"/>
    <w:rsid w:val="00E829C8"/>
    <w:rsid w:val="00E842FC"/>
    <w:rsid w:val="00E8473D"/>
    <w:rsid w:val="00E84F6E"/>
    <w:rsid w:val="00E8535B"/>
    <w:rsid w:val="00E86F8E"/>
    <w:rsid w:val="00E908F9"/>
    <w:rsid w:val="00E91E2A"/>
    <w:rsid w:val="00E920BA"/>
    <w:rsid w:val="00E92EE2"/>
    <w:rsid w:val="00E93557"/>
    <w:rsid w:val="00E955EC"/>
    <w:rsid w:val="00E95A52"/>
    <w:rsid w:val="00E97B7F"/>
    <w:rsid w:val="00EA055E"/>
    <w:rsid w:val="00EA0D09"/>
    <w:rsid w:val="00EA19A7"/>
    <w:rsid w:val="00EA2208"/>
    <w:rsid w:val="00EA324F"/>
    <w:rsid w:val="00EA447A"/>
    <w:rsid w:val="00EA634A"/>
    <w:rsid w:val="00EA65AE"/>
    <w:rsid w:val="00EB02B3"/>
    <w:rsid w:val="00EB04F8"/>
    <w:rsid w:val="00EB19E7"/>
    <w:rsid w:val="00EB4A14"/>
    <w:rsid w:val="00EB51B3"/>
    <w:rsid w:val="00EB5FA3"/>
    <w:rsid w:val="00EB64BC"/>
    <w:rsid w:val="00EB6791"/>
    <w:rsid w:val="00EB6F1D"/>
    <w:rsid w:val="00EC7B9F"/>
    <w:rsid w:val="00ED11B4"/>
    <w:rsid w:val="00ED6FC7"/>
    <w:rsid w:val="00EE2BF8"/>
    <w:rsid w:val="00EE5DC1"/>
    <w:rsid w:val="00EE76B8"/>
    <w:rsid w:val="00EF07BB"/>
    <w:rsid w:val="00EF163F"/>
    <w:rsid w:val="00EF2E6D"/>
    <w:rsid w:val="00EF4E56"/>
    <w:rsid w:val="00EF5FC5"/>
    <w:rsid w:val="00EF7D5E"/>
    <w:rsid w:val="00F0086E"/>
    <w:rsid w:val="00F04332"/>
    <w:rsid w:val="00F04FA4"/>
    <w:rsid w:val="00F05498"/>
    <w:rsid w:val="00F05CB7"/>
    <w:rsid w:val="00F06B5D"/>
    <w:rsid w:val="00F10D4D"/>
    <w:rsid w:val="00F111F1"/>
    <w:rsid w:val="00F12150"/>
    <w:rsid w:val="00F1796C"/>
    <w:rsid w:val="00F21891"/>
    <w:rsid w:val="00F2263D"/>
    <w:rsid w:val="00F22DD7"/>
    <w:rsid w:val="00F265DE"/>
    <w:rsid w:val="00F26AF4"/>
    <w:rsid w:val="00F30CF3"/>
    <w:rsid w:val="00F31700"/>
    <w:rsid w:val="00F36B8E"/>
    <w:rsid w:val="00F3796C"/>
    <w:rsid w:val="00F42100"/>
    <w:rsid w:val="00F4416B"/>
    <w:rsid w:val="00F44379"/>
    <w:rsid w:val="00F44E6E"/>
    <w:rsid w:val="00F53B46"/>
    <w:rsid w:val="00F556EC"/>
    <w:rsid w:val="00F61E86"/>
    <w:rsid w:val="00F6288A"/>
    <w:rsid w:val="00F65A6F"/>
    <w:rsid w:val="00F672B0"/>
    <w:rsid w:val="00F745AF"/>
    <w:rsid w:val="00F76EA5"/>
    <w:rsid w:val="00F841E2"/>
    <w:rsid w:val="00F8437A"/>
    <w:rsid w:val="00F86EF5"/>
    <w:rsid w:val="00F9053C"/>
    <w:rsid w:val="00F94601"/>
    <w:rsid w:val="00F97047"/>
    <w:rsid w:val="00FA0972"/>
    <w:rsid w:val="00FA1AE6"/>
    <w:rsid w:val="00FA2F7C"/>
    <w:rsid w:val="00FA447E"/>
    <w:rsid w:val="00FA6BA6"/>
    <w:rsid w:val="00FB223C"/>
    <w:rsid w:val="00FB38DC"/>
    <w:rsid w:val="00FB65A7"/>
    <w:rsid w:val="00FB6A15"/>
    <w:rsid w:val="00FB7904"/>
    <w:rsid w:val="00FC0CAD"/>
    <w:rsid w:val="00FC5B0D"/>
    <w:rsid w:val="00FC7A4F"/>
    <w:rsid w:val="00FD3661"/>
    <w:rsid w:val="00FD3714"/>
    <w:rsid w:val="00FD39EA"/>
    <w:rsid w:val="00FD5B25"/>
    <w:rsid w:val="00FD6999"/>
    <w:rsid w:val="00FD6C17"/>
    <w:rsid w:val="00FE10A1"/>
    <w:rsid w:val="00FE13DA"/>
    <w:rsid w:val="00FE1621"/>
    <w:rsid w:val="00FE1CA0"/>
    <w:rsid w:val="00FE4EE8"/>
    <w:rsid w:val="00FE59F8"/>
    <w:rsid w:val="00FE5D1E"/>
    <w:rsid w:val="00FE5D98"/>
    <w:rsid w:val="00FF0CB1"/>
    <w:rsid w:val="00FF21A9"/>
    <w:rsid w:val="00FF32B4"/>
    <w:rsid w:val="00FF4490"/>
    <w:rsid w:val="00FF5595"/>
    <w:rsid w:val="00FF6312"/>
    <w:rsid w:val="00FF662D"/>
    <w:rsid w:val="12FCB270"/>
    <w:rsid w:val="29EAC45E"/>
    <w:rsid w:val="2F6E3075"/>
    <w:rsid w:val="3FF4AE9E"/>
    <w:rsid w:val="67462D72"/>
    <w:rsid w:val="70394FA3"/>
    <w:rsid w:val="799CD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73F2FA0E-1C44-4721-96EE-49F3F63B0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F10D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eastAsia="SimSun" w:cs="Times New Roman"/>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aliases w:val="TableGrid"/>
    <w:basedOn w:val="TableNormal"/>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rsid w:val="00F06B5D"/>
    <w:rPr>
      <w:sz w:val="16"/>
      <w:szCs w:val="16"/>
    </w:rPr>
  </w:style>
  <w:style w:type="paragraph" w:styleId="CommentText">
    <w:name w:val="annotation text"/>
    <w:basedOn w:val="Normal"/>
    <w:link w:val="CommentTextChar"/>
    <w:uiPriority w:val="99"/>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F10D4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table" w:customStyle="1" w:styleId="1">
    <w:name w:val="网格型1"/>
    <w:basedOn w:val="TableNormal"/>
    <w:next w:val="TableGrid"/>
    <w:uiPriority w:val="39"/>
    <w:qFormat/>
    <w:rsid w:val="00E536F4"/>
    <w:pPr>
      <w:spacing w:after="180" w:line="240" w:lineRule="auto"/>
    </w:pPr>
    <w:rPr>
      <w:rFonts w:ascii="Calibri" w:eastAsia="Calibri Light" w:hAnsi="Calibri" w:cs="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77B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TAC"/>
    <w:link w:val="TAHCar"/>
    <w:qFormat/>
    <w:rsid w:val="00BF061C"/>
    <w:rPr>
      <w:b/>
    </w:rPr>
  </w:style>
  <w:style w:type="paragraph" w:customStyle="1" w:styleId="TAC">
    <w:name w:val="TAC"/>
    <w:basedOn w:val="Normal"/>
    <w:link w:val="TACChar"/>
    <w:qFormat/>
    <w:rsid w:val="00BF061C"/>
    <w:pPr>
      <w:keepNext/>
      <w:keepLines/>
      <w:spacing w:after="0" w:line="240" w:lineRule="auto"/>
      <w:jc w:val="center"/>
    </w:pPr>
    <w:rPr>
      <w:rFonts w:ascii="Arial" w:eastAsia="Times New Roman" w:hAnsi="Arial" w:cs="Times New Roman"/>
      <w:sz w:val="18"/>
      <w:szCs w:val="20"/>
      <w:lang w:val="en-GB" w:eastAsia="en-US"/>
    </w:rPr>
  </w:style>
  <w:style w:type="character" w:customStyle="1" w:styleId="TACChar">
    <w:name w:val="TAC Char"/>
    <w:link w:val="TAC"/>
    <w:qFormat/>
    <w:rsid w:val="00BF061C"/>
    <w:rPr>
      <w:rFonts w:ascii="Arial" w:eastAsia="Times New Roman" w:hAnsi="Arial" w:cs="Times New Roman"/>
      <w:sz w:val="18"/>
      <w:szCs w:val="20"/>
      <w:lang w:val="en-GB" w:eastAsia="en-US"/>
    </w:rPr>
  </w:style>
  <w:style w:type="character" w:customStyle="1" w:styleId="TAHCar">
    <w:name w:val="TAH Car"/>
    <w:link w:val="TAH"/>
    <w:qFormat/>
    <w:rsid w:val="00BF061C"/>
    <w:rPr>
      <w:rFonts w:ascii="Arial" w:eastAsia="Times New Roman" w:hAnsi="Arial" w:cs="Times New Roman"/>
      <w:b/>
      <w:sz w:val="18"/>
      <w:szCs w:val="20"/>
      <w:lang w:val="en-GB" w:eastAsia="en-US"/>
    </w:rPr>
  </w:style>
  <w:style w:type="table" w:customStyle="1" w:styleId="TableGrid1">
    <w:name w:val="TableGrid1"/>
    <w:basedOn w:val="TableNormal"/>
    <w:next w:val="TableGrid"/>
    <w:uiPriority w:val="59"/>
    <w:qFormat/>
    <w:rsid w:val="00203FF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39A5"/>
    <w:pPr>
      <w:spacing w:after="0" w:line="240" w:lineRule="auto"/>
    </w:pPr>
  </w:style>
  <w:style w:type="paragraph" w:customStyle="1" w:styleId="Proposal">
    <w:name w:val="Proposal"/>
    <w:basedOn w:val="BodyText"/>
    <w:link w:val="ProposalChar"/>
    <w:qFormat/>
    <w:rsid w:val="006D6CD1"/>
    <w:pPr>
      <w:tabs>
        <w:tab w:val="left" w:pos="1701"/>
      </w:tabs>
      <w:ind w:left="1701" w:hanging="1701"/>
      <w:jc w:val="both"/>
    </w:pPr>
    <w:rPr>
      <w:rFonts w:ascii="Arial" w:eastAsiaTheme="minorHAnsi" w:hAnsi="Arial"/>
      <w:b/>
      <w:bCs/>
      <w:sz w:val="20"/>
    </w:rPr>
  </w:style>
  <w:style w:type="character" w:customStyle="1" w:styleId="ProposalChar">
    <w:name w:val="Proposal Char"/>
    <w:basedOn w:val="DefaultParagraphFont"/>
    <w:link w:val="Proposal"/>
    <w:rsid w:val="006D6CD1"/>
    <w:rPr>
      <w:rFonts w:ascii="Arial" w:eastAsiaTheme="minorHAnsi" w:hAnsi="Arial"/>
      <w:b/>
      <w:bCs/>
      <w:sz w:val="20"/>
    </w:rPr>
  </w:style>
  <w:style w:type="paragraph" w:styleId="BodyText">
    <w:name w:val="Body Text"/>
    <w:basedOn w:val="Normal"/>
    <w:link w:val="BodyTextChar"/>
    <w:uiPriority w:val="99"/>
    <w:semiHidden/>
    <w:unhideWhenUsed/>
    <w:rsid w:val="006D6CD1"/>
    <w:pPr>
      <w:spacing w:after="120"/>
    </w:pPr>
  </w:style>
  <w:style w:type="character" w:customStyle="1" w:styleId="BodyTextChar">
    <w:name w:val="Body Text Char"/>
    <w:basedOn w:val="DefaultParagraphFont"/>
    <w:link w:val="BodyText"/>
    <w:uiPriority w:val="99"/>
    <w:semiHidden/>
    <w:rsid w:val="006D6CD1"/>
  </w:style>
  <w:style w:type="paragraph" w:customStyle="1" w:styleId="TAN">
    <w:name w:val="TAN"/>
    <w:basedOn w:val="Normal"/>
    <w:qFormat/>
    <w:rsid w:val="006F59E0"/>
    <w:pPr>
      <w:keepNext/>
      <w:keepLines/>
      <w:spacing w:after="0" w:line="240" w:lineRule="auto"/>
      <w:ind w:left="851" w:hanging="851"/>
    </w:pPr>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437">
      <w:bodyDiv w:val="1"/>
      <w:marLeft w:val="0"/>
      <w:marRight w:val="0"/>
      <w:marTop w:val="0"/>
      <w:marBottom w:val="0"/>
      <w:divBdr>
        <w:top w:val="none" w:sz="0" w:space="0" w:color="auto"/>
        <w:left w:val="none" w:sz="0" w:space="0" w:color="auto"/>
        <w:bottom w:val="none" w:sz="0" w:space="0" w:color="auto"/>
        <w:right w:val="none" w:sz="0" w:space="0" w:color="auto"/>
      </w:divBdr>
    </w:div>
    <w:div w:id="169756092">
      <w:bodyDiv w:val="1"/>
      <w:marLeft w:val="0"/>
      <w:marRight w:val="0"/>
      <w:marTop w:val="0"/>
      <w:marBottom w:val="0"/>
      <w:divBdr>
        <w:top w:val="none" w:sz="0" w:space="0" w:color="auto"/>
        <w:left w:val="none" w:sz="0" w:space="0" w:color="auto"/>
        <w:bottom w:val="none" w:sz="0" w:space="0" w:color="auto"/>
        <w:right w:val="none" w:sz="0" w:space="0" w:color="auto"/>
      </w:divBdr>
    </w:div>
    <w:div w:id="227304618">
      <w:bodyDiv w:val="1"/>
      <w:marLeft w:val="0"/>
      <w:marRight w:val="0"/>
      <w:marTop w:val="0"/>
      <w:marBottom w:val="0"/>
      <w:divBdr>
        <w:top w:val="none" w:sz="0" w:space="0" w:color="auto"/>
        <w:left w:val="none" w:sz="0" w:space="0" w:color="auto"/>
        <w:bottom w:val="none" w:sz="0" w:space="0" w:color="auto"/>
        <w:right w:val="none" w:sz="0" w:space="0" w:color="auto"/>
      </w:divBdr>
      <w:divsChild>
        <w:div w:id="845826907">
          <w:marLeft w:val="0"/>
          <w:marRight w:val="0"/>
          <w:marTop w:val="0"/>
          <w:marBottom w:val="0"/>
          <w:divBdr>
            <w:top w:val="none" w:sz="0" w:space="0" w:color="auto"/>
            <w:left w:val="none" w:sz="0" w:space="0" w:color="auto"/>
            <w:bottom w:val="none" w:sz="0" w:space="0" w:color="auto"/>
            <w:right w:val="none" w:sz="0" w:space="0" w:color="auto"/>
          </w:divBdr>
          <w:divsChild>
            <w:div w:id="2021851688">
              <w:marLeft w:val="0"/>
              <w:marRight w:val="0"/>
              <w:marTop w:val="0"/>
              <w:marBottom w:val="0"/>
              <w:divBdr>
                <w:top w:val="none" w:sz="0" w:space="0" w:color="auto"/>
                <w:left w:val="none" w:sz="0" w:space="0" w:color="auto"/>
                <w:bottom w:val="none" w:sz="0" w:space="0" w:color="auto"/>
                <w:right w:val="none" w:sz="0" w:space="0" w:color="auto"/>
              </w:divBdr>
              <w:divsChild>
                <w:div w:id="2085251236">
                  <w:marLeft w:val="0"/>
                  <w:marRight w:val="0"/>
                  <w:marTop w:val="0"/>
                  <w:marBottom w:val="0"/>
                  <w:divBdr>
                    <w:top w:val="none" w:sz="0" w:space="0" w:color="auto"/>
                    <w:left w:val="none" w:sz="0" w:space="0" w:color="auto"/>
                    <w:bottom w:val="none" w:sz="0" w:space="0" w:color="auto"/>
                    <w:right w:val="none" w:sz="0" w:space="0" w:color="auto"/>
                  </w:divBdr>
                  <w:divsChild>
                    <w:div w:id="45016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624913">
      <w:bodyDiv w:val="1"/>
      <w:marLeft w:val="0"/>
      <w:marRight w:val="0"/>
      <w:marTop w:val="0"/>
      <w:marBottom w:val="0"/>
      <w:divBdr>
        <w:top w:val="none" w:sz="0" w:space="0" w:color="auto"/>
        <w:left w:val="none" w:sz="0" w:space="0" w:color="auto"/>
        <w:bottom w:val="none" w:sz="0" w:space="0" w:color="auto"/>
        <w:right w:val="none" w:sz="0" w:space="0" w:color="auto"/>
      </w:divBdr>
    </w:div>
    <w:div w:id="415520264">
      <w:bodyDiv w:val="1"/>
      <w:marLeft w:val="0"/>
      <w:marRight w:val="0"/>
      <w:marTop w:val="0"/>
      <w:marBottom w:val="0"/>
      <w:divBdr>
        <w:top w:val="none" w:sz="0" w:space="0" w:color="auto"/>
        <w:left w:val="none" w:sz="0" w:space="0" w:color="auto"/>
        <w:bottom w:val="none" w:sz="0" w:space="0" w:color="auto"/>
        <w:right w:val="none" w:sz="0" w:space="0" w:color="auto"/>
      </w:divBdr>
    </w:div>
    <w:div w:id="468938119">
      <w:bodyDiv w:val="1"/>
      <w:marLeft w:val="0"/>
      <w:marRight w:val="0"/>
      <w:marTop w:val="0"/>
      <w:marBottom w:val="0"/>
      <w:divBdr>
        <w:top w:val="none" w:sz="0" w:space="0" w:color="auto"/>
        <w:left w:val="none" w:sz="0" w:space="0" w:color="auto"/>
        <w:bottom w:val="none" w:sz="0" w:space="0" w:color="auto"/>
        <w:right w:val="none" w:sz="0" w:space="0" w:color="auto"/>
      </w:divBdr>
    </w:div>
    <w:div w:id="519777109">
      <w:bodyDiv w:val="1"/>
      <w:marLeft w:val="0"/>
      <w:marRight w:val="0"/>
      <w:marTop w:val="0"/>
      <w:marBottom w:val="0"/>
      <w:divBdr>
        <w:top w:val="none" w:sz="0" w:space="0" w:color="auto"/>
        <w:left w:val="none" w:sz="0" w:space="0" w:color="auto"/>
        <w:bottom w:val="none" w:sz="0" w:space="0" w:color="auto"/>
        <w:right w:val="none" w:sz="0" w:space="0" w:color="auto"/>
      </w:divBdr>
    </w:div>
    <w:div w:id="550192543">
      <w:bodyDiv w:val="1"/>
      <w:marLeft w:val="0"/>
      <w:marRight w:val="0"/>
      <w:marTop w:val="0"/>
      <w:marBottom w:val="0"/>
      <w:divBdr>
        <w:top w:val="none" w:sz="0" w:space="0" w:color="auto"/>
        <w:left w:val="none" w:sz="0" w:space="0" w:color="auto"/>
        <w:bottom w:val="none" w:sz="0" w:space="0" w:color="auto"/>
        <w:right w:val="none" w:sz="0" w:space="0" w:color="auto"/>
      </w:divBdr>
    </w:div>
    <w:div w:id="552273718">
      <w:bodyDiv w:val="1"/>
      <w:marLeft w:val="0"/>
      <w:marRight w:val="0"/>
      <w:marTop w:val="0"/>
      <w:marBottom w:val="0"/>
      <w:divBdr>
        <w:top w:val="none" w:sz="0" w:space="0" w:color="auto"/>
        <w:left w:val="none" w:sz="0" w:space="0" w:color="auto"/>
        <w:bottom w:val="none" w:sz="0" w:space="0" w:color="auto"/>
        <w:right w:val="none" w:sz="0" w:space="0" w:color="auto"/>
      </w:divBdr>
    </w:div>
    <w:div w:id="644624875">
      <w:bodyDiv w:val="1"/>
      <w:marLeft w:val="0"/>
      <w:marRight w:val="0"/>
      <w:marTop w:val="0"/>
      <w:marBottom w:val="0"/>
      <w:divBdr>
        <w:top w:val="none" w:sz="0" w:space="0" w:color="auto"/>
        <w:left w:val="none" w:sz="0" w:space="0" w:color="auto"/>
        <w:bottom w:val="none" w:sz="0" w:space="0" w:color="auto"/>
        <w:right w:val="none" w:sz="0" w:space="0" w:color="auto"/>
      </w:divBdr>
    </w:div>
    <w:div w:id="752817376">
      <w:bodyDiv w:val="1"/>
      <w:marLeft w:val="0"/>
      <w:marRight w:val="0"/>
      <w:marTop w:val="0"/>
      <w:marBottom w:val="0"/>
      <w:divBdr>
        <w:top w:val="none" w:sz="0" w:space="0" w:color="auto"/>
        <w:left w:val="none" w:sz="0" w:space="0" w:color="auto"/>
        <w:bottom w:val="none" w:sz="0" w:space="0" w:color="auto"/>
        <w:right w:val="none" w:sz="0" w:space="0" w:color="auto"/>
      </w:divBdr>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86717867">
      <w:bodyDiv w:val="1"/>
      <w:marLeft w:val="0"/>
      <w:marRight w:val="0"/>
      <w:marTop w:val="0"/>
      <w:marBottom w:val="0"/>
      <w:divBdr>
        <w:top w:val="none" w:sz="0" w:space="0" w:color="auto"/>
        <w:left w:val="none" w:sz="0" w:space="0" w:color="auto"/>
        <w:bottom w:val="none" w:sz="0" w:space="0" w:color="auto"/>
        <w:right w:val="none" w:sz="0" w:space="0" w:color="auto"/>
      </w:divBdr>
    </w:div>
    <w:div w:id="943457585">
      <w:bodyDiv w:val="1"/>
      <w:marLeft w:val="0"/>
      <w:marRight w:val="0"/>
      <w:marTop w:val="0"/>
      <w:marBottom w:val="0"/>
      <w:divBdr>
        <w:top w:val="none" w:sz="0" w:space="0" w:color="auto"/>
        <w:left w:val="none" w:sz="0" w:space="0" w:color="auto"/>
        <w:bottom w:val="none" w:sz="0" w:space="0" w:color="auto"/>
        <w:right w:val="none" w:sz="0" w:space="0" w:color="auto"/>
      </w:divBdr>
    </w:div>
    <w:div w:id="990325390">
      <w:bodyDiv w:val="1"/>
      <w:marLeft w:val="0"/>
      <w:marRight w:val="0"/>
      <w:marTop w:val="0"/>
      <w:marBottom w:val="0"/>
      <w:divBdr>
        <w:top w:val="none" w:sz="0" w:space="0" w:color="auto"/>
        <w:left w:val="none" w:sz="0" w:space="0" w:color="auto"/>
        <w:bottom w:val="none" w:sz="0" w:space="0" w:color="auto"/>
        <w:right w:val="none" w:sz="0" w:space="0" w:color="auto"/>
      </w:divBdr>
    </w:div>
    <w:div w:id="990408559">
      <w:bodyDiv w:val="1"/>
      <w:marLeft w:val="0"/>
      <w:marRight w:val="0"/>
      <w:marTop w:val="0"/>
      <w:marBottom w:val="0"/>
      <w:divBdr>
        <w:top w:val="none" w:sz="0" w:space="0" w:color="auto"/>
        <w:left w:val="none" w:sz="0" w:space="0" w:color="auto"/>
        <w:bottom w:val="none" w:sz="0" w:space="0" w:color="auto"/>
        <w:right w:val="none" w:sz="0" w:space="0" w:color="auto"/>
      </w:divBdr>
    </w:div>
    <w:div w:id="1045447261">
      <w:bodyDiv w:val="1"/>
      <w:marLeft w:val="0"/>
      <w:marRight w:val="0"/>
      <w:marTop w:val="0"/>
      <w:marBottom w:val="0"/>
      <w:divBdr>
        <w:top w:val="none" w:sz="0" w:space="0" w:color="auto"/>
        <w:left w:val="none" w:sz="0" w:space="0" w:color="auto"/>
        <w:bottom w:val="none" w:sz="0" w:space="0" w:color="auto"/>
        <w:right w:val="none" w:sz="0" w:space="0" w:color="auto"/>
      </w:divBdr>
    </w:div>
    <w:div w:id="1370647437">
      <w:bodyDiv w:val="1"/>
      <w:marLeft w:val="0"/>
      <w:marRight w:val="0"/>
      <w:marTop w:val="0"/>
      <w:marBottom w:val="0"/>
      <w:divBdr>
        <w:top w:val="none" w:sz="0" w:space="0" w:color="auto"/>
        <w:left w:val="none" w:sz="0" w:space="0" w:color="auto"/>
        <w:bottom w:val="none" w:sz="0" w:space="0" w:color="auto"/>
        <w:right w:val="none" w:sz="0" w:space="0" w:color="auto"/>
      </w:divBdr>
    </w:div>
    <w:div w:id="1376928738">
      <w:bodyDiv w:val="1"/>
      <w:marLeft w:val="0"/>
      <w:marRight w:val="0"/>
      <w:marTop w:val="0"/>
      <w:marBottom w:val="0"/>
      <w:divBdr>
        <w:top w:val="none" w:sz="0" w:space="0" w:color="auto"/>
        <w:left w:val="none" w:sz="0" w:space="0" w:color="auto"/>
        <w:bottom w:val="none" w:sz="0" w:space="0" w:color="auto"/>
        <w:right w:val="none" w:sz="0" w:space="0" w:color="auto"/>
      </w:divBdr>
    </w:div>
    <w:div w:id="1391271388">
      <w:bodyDiv w:val="1"/>
      <w:marLeft w:val="0"/>
      <w:marRight w:val="0"/>
      <w:marTop w:val="0"/>
      <w:marBottom w:val="0"/>
      <w:divBdr>
        <w:top w:val="none" w:sz="0" w:space="0" w:color="auto"/>
        <w:left w:val="none" w:sz="0" w:space="0" w:color="auto"/>
        <w:bottom w:val="none" w:sz="0" w:space="0" w:color="auto"/>
        <w:right w:val="none" w:sz="0" w:space="0" w:color="auto"/>
      </w:divBdr>
    </w:div>
    <w:div w:id="1504586407">
      <w:bodyDiv w:val="1"/>
      <w:marLeft w:val="0"/>
      <w:marRight w:val="0"/>
      <w:marTop w:val="0"/>
      <w:marBottom w:val="0"/>
      <w:divBdr>
        <w:top w:val="none" w:sz="0" w:space="0" w:color="auto"/>
        <w:left w:val="none" w:sz="0" w:space="0" w:color="auto"/>
        <w:bottom w:val="none" w:sz="0" w:space="0" w:color="auto"/>
        <w:right w:val="none" w:sz="0" w:space="0" w:color="auto"/>
      </w:divBdr>
    </w:div>
    <w:div w:id="1532374783">
      <w:bodyDiv w:val="1"/>
      <w:marLeft w:val="0"/>
      <w:marRight w:val="0"/>
      <w:marTop w:val="0"/>
      <w:marBottom w:val="0"/>
      <w:divBdr>
        <w:top w:val="none" w:sz="0" w:space="0" w:color="auto"/>
        <w:left w:val="none" w:sz="0" w:space="0" w:color="auto"/>
        <w:bottom w:val="none" w:sz="0" w:space="0" w:color="auto"/>
        <w:right w:val="none" w:sz="0" w:space="0" w:color="auto"/>
      </w:divBdr>
    </w:div>
    <w:div w:id="1541163071">
      <w:bodyDiv w:val="1"/>
      <w:marLeft w:val="0"/>
      <w:marRight w:val="0"/>
      <w:marTop w:val="0"/>
      <w:marBottom w:val="0"/>
      <w:divBdr>
        <w:top w:val="none" w:sz="0" w:space="0" w:color="auto"/>
        <w:left w:val="none" w:sz="0" w:space="0" w:color="auto"/>
        <w:bottom w:val="none" w:sz="0" w:space="0" w:color="auto"/>
        <w:right w:val="none" w:sz="0" w:space="0" w:color="auto"/>
      </w:divBdr>
    </w:div>
    <w:div w:id="1626350441">
      <w:bodyDiv w:val="1"/>
      <w:marLeft w:val="0"/>
      <w:marRight w:val="0"/>
      <w:marTop w:val="0"/>
      <w:marBottom w:val="0"/>
      <w:divBdr>
        <w:top w:val="none" w:sz="0" w:space="0" w:color="auto"/>
        <w:left w:val="none" w:sz="0" w:space="0" w:color="auto"/>
        <w:bottom w:val="none" w:sz="0" w:space="0" w:color="auto"/>
        <w:right w:val="none" w:sz="0" w:space="0" w:color="auto"/>
      </w:divBdr>
    </w:div>
    <w:div w:id="1694572495">
      <w:bodyDiv w:val="1"/>
      <w:marLeft w:val="0"/>
      <w:marRight w:val="0"/>
      <w:marTop w:val="0"/>
      <w:marBottom w:val="0"/>
      <w:divBdr>
        <w:top w:val="none" w:sz="0" w:space="0" w:color="auto"/>
        <w:left w:val="none" w:sz="0" w:space="0" w:color="auto"/>
        <w:bottom w:val="none" w:sz="0" w:space="0" w:color="auto"/>
        <w:right w:val="none" w:sz="0" w:space="0" w:color="auto"/>
      </w:divBdr>
    </w:div>
    <w:div w:id="1849981200">
      <w:bodyDiv w:val="1"/>
      <w:marLeft w:val="0"/>
      <w:marRight w:val="0"/>
      <w:marTop w:val="0"/>
      <w:marBottom w:val="0"/>
      <w:divBdr>
        <w:top w:val="none" w:sz="0" w:space="0" w:color="auto"/>
        <w:left w:val="none" w:sz="0" w:space="0" w:color="auto"/>
        <w:bottom w:val="none" w:sz="0" w:space="0" w:color="auto"/>
        <w:right w:val="none" w:sz="0" w:space="0" w:color="auto"/>
      </w:divBdr>
    </w:div>
    <w:div w:id="1896695262">
      <w:bodyDiv w:val="1"/>
      <w:marLeft w:val="0"/>
      <w:marRight w:val="0"/>
      <w:marTop w:val="0"/>
      <w:marBottom w:val="0"/>
      <w:divBdr>
        <w:top w:val="none" w:sz="0" w:space="0" w:color="auto"/>
        <w:left w:val="none" w:sz="0" w:space="0" w:color="auto"/>
        <w:bottom w:val="none" w:sz="0" w:space="0" w:color="auto"/>
        <w:right w:val="none" w:sz="0" w:space="0" w:color="auto"/>
      </w:divBdr>
    </w:div>
    <w:div w:id="1932660457">
      <w:bodyDiv w:val="1"/>
      <w:marLeft w:val="0"/>
      <w:marRight w:val="0"/>
      <w:marTop w:val="0"/>
      <w:marBottom w:val="0"/>
      <w:divBdr>
        <w:top w:val="none" w:sz="0" w:space="0" w:color="auto"/>
        <w:left w:val="none" w:sz="0" w:space="0" w:color="auto"/>
        <w:bottom w:val="none" w:sz="0" w:space="0" w:color="auto"/>
        <w:right w:val="none" w:sz="0" w:space="0" w:color="auto"/>
      </w:divBdr>
    </w:div>
    <w:div w:id="1949779293">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 w:id="2106683815">
      <w:bodyDiv w:val="1"/>
      <w:marLeft w:val="0"/>
      <w:marRight w:val="0"/>
      <w:marTop w:val="0"/>
      <w:marBottom w:val="0"/>
      <w:divBdr>
        <w:top w:val="none" w:sz="0" w:space="0" w:color="auto"/>
        <w:left w:val="none" w:sz="0" w:space="0" w:color="auto"/>
        <w:bottom w:val="none" w:sz="0" w:space="0" w:color="auto"/>
        <w:right w:val="none" w:sz="0" w:space="0" w:color="auto"/>
      </w:divBdr>
      <w:divsChild>
        <w:div w:id="481429481">
          <w:marLeft w:val="0"/>
          <w:marRight w:val="0"/>
          <w:marTop w:val="0"/>
          <w:marBottom w:val="0"/>
          <w:divBdr>
            <w:top w:val="none" w:sz="0" w:space="0" w:color="auto"/>
            <w:left w:val="none" w:sz="0" w:space="0" w:color="auto"/>
            <w:bottom w:val="none" w:sz="0" w:space="0" w:color="auto"/>
            <w:right w:val="none" w:sz="0" w:space="0" w:color="auto"/>
          </w:divBdr>
          <w:divsChild>
            <w:div w:id="1386755980">
              <w:marLeft w:val="0"/>
              <w:marRight w:val="0"/>
              <w:marTop w:val="0"/>
              <w:marBottom w:val="0"/>
              <w:divBdr>
                <w:top w:val="none" w:sz="0" w:space="0" w:color="auto"/>
                <w:left w:val="none" w:sz="0" w:space="0" w:color="auto"/>
                <w:bottom w:val="none" w:sz="0" w:space="0" w:color="auto"/>
                <w:right w:val="none" w:sz="0" w:space="0" w:color="auto"/>
              </w:divBdr>
              <w:divsChild>
                <w:div w:id="328139541">
                  <w:marLeft w:val="0"/>
                  <w:marRight w:val="0"/>
                  <w:marTop w:val="0"/>
                  <w:marBottom w:val="0"/>
                  <w:divBdr>
                    <w:top w:val="none" w:sz="0" w:space="0" w:color="auto"/>
                    <w:left w:val="none" w:sz="0" w:space="0" w:color="auto"/>
                    <w:bottom w:val="none" w:sz="0" w:space="0" w:color="auto"/>
                    <w:right w:val="none" w:sz="0" w:space="0" w:color="auto"/>
                  </w:divBdr>
                  <w:divsChild>
                    <w:div w:id="214422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42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2201-1B46-4334-ACD5-A8E2912E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4.xml><?xml version="1.0" encoding="utf-8"?>
<ds:datastoreItem xmlns:ds="http://schemas.openxmlformats.org/officeDocument/2006/customXml" ds:itemID="{C556FE39-B8C8-42C4-800D-90957DBB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8</Pages>
  <Words>2160</Words>
  <Characters>12313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 - Ericsson</cp:lastModifiedBy>
  <cp:revision>477</cp:revision>
  <dcterms:created xsi:type="dcterms:W3CDTF">2023-04-03T09:03:00Z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